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20906" w14:textId="77777777" w:rsidR="00304A56" w:rsidRDefault="00304A56" w:rsidP="00304A56">
      <w:pPr>
        <w:pStyle w:val="a4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7" w:color="auto"/>
        </w:pBdr>
        <w:rPr>
          <w:noProof/>
          <w:sz w:val="52"/>
          <w:szCs w:val="52"/>
        </w:rPr>
      </w:pPr>
      <w:r>
        <w:rPr>
          <w:noProof/>
        </w:rPr>
        <w:drawing>
          <wp:inline distT="0" distB="0" distL="0" distR="0" wp14:anchorId="68E06873" wp14:editId="0413F79F">
            <wp:extent cx="1264920" cy="1242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7C68">
        <w:rPr>
          <w:sz w:val="96"/>
          <w:szCs w:val="96"/>
        </w:rPr>
        <w:pict w14:anchorId="0D0F3B33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4pt;height:100.3pt" o:bordertopcolor="this" o:borderleftcolor="this" o:borderbottomcolor="this" o:borderrightcolor="this" fillcolor="#06c" strokecolor="#9cf" strokeweight="1.5pt">
            <v:shadow on="t" color="#900"/>
            <v:textpath style="font-family:&quot;Impact&quot;;font-size:48pt;v-text-kern:t" trim="t" fitpath="t" string="КАдетство"/>
          </v:shape>
        </w:pict>
      </w:r>
    </w:p>
    <w:p w14:paraId="5AE0EEFD" w14:textId="77777777" w:rsidR="00304A56" w:rsidRDefault="00304A56" w:rsidP="00304A56">
      <w:pPr>
        <w:pStyle w:val="a4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7" w:color="auto"/>
        </w:pBd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№ 05 (229), октябрь 2024</w:t>
      </w:r>
    </w:p>
    <w:p w14:paraId="023D4884" w14:textId="77777777" w:rsidR="00304A56" w:rsidRDefault="00304A56" w:rsidP="00304A56">
      <w:pPr>
        <w:pStyle w:val="a4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7" w:color="auto"/>
        </w:pBd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Вестник кадетских классов</w:t>
      </w:r>
    </w:p>
    <w:p w14:paraId="041392F3" w14:textId="77777777" w:rsidR="00304A56" w:rsidRDefault="00304A56" w:rsidP="00304A56">
      <w:pPr>
        <w:pStyle w:val="a4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7" w:color="auto"/>
        </w:pBd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Учредители: командно-руководящий состав  и совет командиров</w:t>
      </w:r>
    </w:p>
    <w:p w14:paraId="7DF92115" w14:textId="77777777" w:rsidR="00304A56" w:rsidRDefault="00304A56" w:rsidP="00304A56">
      <w:pPr>
        <w:pStyle w:val="a4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7" w:color="auto"/>
        </w:pBd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МБОУ «Кадетская СОШ им.Героя России В.Н.Носова» </w:t>
      </w:r>
    </w:p>
    <w:p w14:paraId="59772B4A" w14:textId="77777777" w:rsidR="00304A56" w:rsidRDefault="00304A56" w:rsidP="00304A56">
      <w:pPr>
        <w:pStyle w:val="a4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7" w:color="auto"/>
        </w:pBd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Усть –Цилемского района Республики Коми</w:t>
      </w:r>
    </w:p>
    <w:p w14:paraId="4BC48C93" w14:textId="77777777" w:rsidR="00304A56" w:rsidRDefault="00304A56" w:rsidP="00304A56">
      <w:pPr>
        <w:pStyle w:val="a4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7" w:color="auto"/>
        </w:pBdr>
        <w:rPr>
          <w:rFonts w:ascii="Times New Roman" w:hAnsi="Times New Roman" w:cs="Times New Roman"/>
          <w:b/>
          <w:noProof/>
          <w:sz w:val="28"/>
          <w:szCs w:val="28"/>
        </w:rPr>
      </w:pPr>
    </w:p>
    <w:p w14:paraId="4E51C34F" w14:textId="77777777" w:rsidR="00304A56" w:rsidRDefault="00304A56" w:rsidP="00304A56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31BE9AB9" w14:textId="77777777" w:rsidR="00304A56" w:rsidRDefault="00304A56" w:rsidP="00C56702">
      <w:pPr>
        <w:shd w:val="clear" w:color="auto" w:fill="FFFFFF"/>
        <w:spacing w:before="90" w:line="240" w:lineRule="auto"/>
        <w:jc w:val="center"/>
        <w:rPr>
          <w:rFonts w:ascii="Montserrat" w:eastAsia="Times New Roman" w:hAnsi="Montserrat" w:cs="Times New Roman"/>
          <w:i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C5EBBFE" wp14:editId="795EB60B">
            <wp:simplePos x="0" y="0"/>
            <wp:positionH relativeFrom="column">
              <wp:posOffset>4334510</wp:posOffset>
            </wp:positionH>
            <wp:positionV relativeFrom="paragraph">
              <wp:posOffset>211455</wp:posOffset>
            </wp:positionV>
            <wp:extent cx="2308225" cy="2011680"/>
            <wp:effectExtent l="0" t="0" r="0" b="7620"/>
            <wp:wrapTight wrapText="bothSides">
              <wp:wrapPolygon edited="0">
                <wp:start x="0" y="0"/>
                <wp:lineTo x="0" y="21477"/>
                <wp:lineTo x="21392" y="21477"/>
                <wp:lineTo x="21392" y="0"/>
                <wp:lineTo x="0" y="0"/>
              </wp:wrapPolygon>
            </wp:wrapTight>
            <wp:docPr id="13" name="Рисунок 13" descr="Незабываемая встреч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Незабываемая встреча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06" t="12378" r="30813" b="8543"/>
                    <a:stretch/>
                  </pic:blipFill>
                  <pic:spPr bwMode="auto">
                    <a:xfrm>
                      <a:off x="0" y="0"/>
                      <a:ext cx="2308225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</w:rPr>
        <w:t>Незабываемая встреча</w:t>
      </w:r>
    </w:p>
    <w:p w14:paraId="784269B2" w14:textId="3A534D66" w:rsidR="00304A56" w:rsidRPr="00304A56" w:rsidRDefault="00304A56" w:rsidP="00304A5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Montserrat" w:hAnsi="Montserrat"/>
          <w:color w:val="000000"/>
          <w:sz w:val="28"/>
          <w:szCs w:val="28"/>
        </w:rPr>
      </w:pPr>
      <w:r w:rsidRPr="00304A56">
        <w:rPr>
          <w:color w:val="000000"/>
          <w:sz w:val="28"/>
          <w:szCs w:val="28"/>
          <w:shd w:val="clear" w:color="auto" w:fill="FFFFFF"/>
        </w:rPr>
        <w:t>2 октября Кадетская школа вновь принимала гостей.  В рамках проекта «Север читает!»,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04A56">
        <w:rPr>
          <w:color w:val="000000"/>
          <w:sz w:val="28"/>
          <w:szCs w:val="28"/>
          <w:shd w:val="clear" w:color="auto" w:fill="FFFFFF"/>
        </w:rPr>
        <w:t>приуроченного к </w:t>
      </w:r>
      <w:r w:rsidR="00F37C68">
        <w:rPr>
          <w:color w:val="000000"/>
          <w:sz w:val="28"/>
          <w:szCs w:val="28"/>
          <w:shd w:val="clear" w:color="auto" w:fill="FFFFFF"/>
        </w:rPr>
        <w:t xml:space="preserve"> </w:t>
      </w:r>
      <w:r w:rsidRPr="00304A56">
        <w:rPr>
          <w:color w:val="000000"/>
          <w:sz w:val="28"/>
          <w:szCs w:val="28"/>
          <w:shd w:val="clear" w:color="auto" w:fill="FFFFFF"/>
        </w:rPr>
        <w:t>90-летию Союза писателей Республики Коми,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04A56">
        <w:rPr>
          <w:color w:val="000000"/>
          <w:sz w:val="28"/>
          <w:szCs w:val="28"/>
          <w:shd w:val="clear" w:color="auto" w:fill="FFFFFF"/>
        </w:rPr>
        <w:t>по предложению сотрудников </w:t>
      </w:r>
      <w:hyperlink r:id="rId6" w:history="1">
        <w:r w:rsidRPr="00304A56">
          <w:rPr>
            <w:rStyle w:val="a7"/>
            <w:color w:val="000000"/>
            <w:sz w:val="28"/>
            <w:szCs w:val="28"/>
            <w:u w:val="none"/>
            <w:shd w:val="clear" w:color="auto" w:fill="FFFFFF"/>
          </w:rPr>
          <w:t>Центральной библиотеки имени Олега Чупрова,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04A56">
        <w:rPr>
          <w:color w:val="000000"/>
          <w:sz w:val="28"/>
          <w:szCs w:val="28"/>
          <w:shd w:val="clear" w:color="auto" w:fill="FFFFFF"/>
        </w:rPr>
        <w:t>нашу школу посетил Денис Николаевич Попов.</w:t>
      </w:r>
    </w:p>
    <w:p w14:paraId="26DDBE3D" w14:textId="7EF52C9A" w:rsidR="00304A56" w:rsidRPr="00304A56" w:rsidRDefault="00304A56" w:rsidP="00304A5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Montserrat" w:hAnsi="Montserrat"/>
          <w:color w:val="000000"/>
          <w:sz w:val="28"/>
          <w:szCs w:val="28"/>
        </w:rPr>
      </w:pPr>
      <w:r w:rsidRPr="00304A56">
        <w:rPr>
          <w:color w:val="000000"/>
          <w:sz w:val="28"/>
          <w:szCs w:val="28"/>
          <w:shd w:val="clear" w:color="auto" w:fill="FFFFFF"/>
        </w:rPr>
        <w:t>Уроженец Усть-Цильмы Денис Попов – автор трёх поэтических сборников «Лиственничное небо» (2018), «Птицы ковчега» (2022) и «Тяжёлый человек» (2023).</w:t>
      </w:r>
    </w:p>
    <w:p w14:paraId="23D7E548" w14:textId="715EB028" w:rsidR="00304A56" w:rsidRPr="00304A56" w:rsidRDefault="00F37C68" w:rsidP="00304A5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Montserrat" w:hAnsi="Montserrat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17ABBBB" wp14:editId="692F994E">
            <wp:simplePos x="0" y="0"/>
            <wp:positionH relativeFrom="column">
              <wp:posOffset>4335780</wp:posOffset>
            </wp:positionH>
            <wp:positionV relativeFrom="paragraph">
              <wp:posOffset>263163</wp:posOffset>
            </wp:positionV>
            <wp:extent cx="2308860" cy="1787525"/>
            <wp:effectExtent l="0" t="0" r="0" b="3175"/>
            <wp:wrapTight wrapText="bothSides">
              <wp:wrapPolygon edited="0">
                <wp:start x="0" y="0"/>
                <wp:lineTo x="0" y="21408"/>
                <wp:lineTo x="21386" y="21408"/>
                <wp:lineTo x="21386" y="0"/>
                <wp:lineTo x="0" y="0"/>
              </wp:wrapPolygon>
            </wp:wrapTight>
            <wp:docPr id="9" name="Рисунок 9" descr="Незабываемая встреч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езабываемая встреча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44" t="28373" r="18970"/>
                    <a:stretch/>
                  </pic:blipFill>
                  <pic:spPr bwMode="auto">
                    <a:xfrm>
                      <a:off x="0" y="0"/>
                      <a:ext cx="2308860" cy="178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A56" w:rsidRPr="00304A56">
        <w:rPr>
          <w:color w:val="000000"/>
          <w:sz w:val="28"/>
          <w:szCs w:val="28"/>
          <w:shd w:val="clear" w:color="auto" w:fill="FFFFFF"/>
        </w:rPr>
        <w:t xml:space="preserve">Во время встречи с кадетами и </w:t>
      </w:r>
      <w:r w:rsidRPr="00304A56">
        <w:rPr>
          <w:color w:val="000000"/>
          <w:sz w:val="28"/>
          <w:szCs w:val="28"/>
          <w:shd w:val="clear" w:color="auto" w:fill="FFFFFF"/>
        </w:rPr>
        <w:t>педагогами в</w:t>
      </w:r>
      <w:r w:rsidR="00304A56" w:rsidRPr="00304A56">
        <w:rPr>
          <w:color w:val="000000"/>
          <w:sz w:val="28"/>
          <w:szCs w:val="28"/>
          <w:shd w:val="clear" w:color="auto" w:fill="FFFFFF"/>
        </w:rPr>
        <w:t xml:space="preserve"> живой и открытой беседе Денис Николаевич рассказал о себе,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304A56" w:rsidRPr="00304A56">
        <w:rPr>
          <w:color w:val="000000"/>
          <w:sz w:val="28"/>
          <w:szCs w:val="28"/>
          <w:shd w:val="clear" w:color="auto" w:fill="FFFFFF"/>
        </w:rPr>
        <w:t>интересных фактах из детства, своих увлечениях и о том, как начал писать стихи. Увлечение стихосложением пришло к Денису еще в юности. Начиналось с простеньких стишков в детском возрасте, а будучи уже подростком он начал писать более серьезные стихи. Как пояснил Денис, это произошло на ниве соперничества с братом. «Мы всегда по-родственному состязались - кто из нас лучше. Разумеется, это было не серьезное соперничество, а скорее, дружеское. Зато очень мотивировало и нацеливало на результат».</w:t>
      </w:r>
      <w:r w:rsidR="00304A56" w:rsidRPr="00304A56">
        <w:t xml:space="preserve"> </w:t>
      </w:r>
    </w:p>
    <w:p w14:paraId="2C83BAB2" w14:textId="77777777" w:rsidR="00304A56" w:rsidRPr="00304A56" w:rsidRDefault="00C56702" w:rsidP="00304A5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Montserrat" w:hAnsi="Montserrat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6104204" wp14:editId="1461DF08">
            <wp:simplePos x="0" y="0"/>
            <wp:positionH relativeFrom="column">
              <wp:posOffset>1270</wp:posOffset>
            </wp:positionH>
            <wp:positionV relativeFrom="paragraph">
              <wp:posOffset>90714</wp:posOffset>
            </wp:positionV>
            <wp:extent cx="2827020" cy="1906270"/>
            <wp:effectExtent l="0" t="0" r="0" b="0"/>
            <wp:wrapTight wrapText="bothSides">
              <wp:wrapPolygon edited="0">
                <wp:start x="0" y="0"/>
                <wp:lineTo x="0" y="21370"/>
                <wp:lineTo x="21396" y="21370"/>
                <wp:lineTo x="21396" y="0"/>
                <wp:lineTo x="0" y="0"/>
              </wp:wrapPolygon>
            </wp:wrapTight>
            <wp:docPr id="12" name="Рисунок 12" descr="Незабываемая встреч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Незабываемая встреча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1" t="31116" r="20848"/>
                    <a:stretch/>
                  </pic:blipFill>
                  <pic:spPr bwMode="auto">
                    <a:xfrm>
                      <a:off x="0" y="0"/>
                      <a:ext cx="282702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A56" w:rsidRPr="00304A56">
        <w:rPr>
          <w:color w:val="000000"/>
          <w:sz w:val="28"/>
          <w:szCs w:val="28"/>
          <w:shd w:val="clear" w:color="auto" w:fill="FFFFFF"/>
        </w:rPr>
        <w:t>Темы стихотворений Дениса затрагивают бытовые, остросоциальные сферы. Как рассказывает сам поэт, он никогда не пишет о том, чего не испытывал в жизни сам. Именно поэтому его творчество остается искренним и вызывает отклик в душе слушателей.</w:t>
      </w:r>
      <w:r w:rsidR="00304A56" w:rsidRPr="00304A56">
        <w:rPr>
          <w:color w:val="000000"/>
          <w:sz w:val="28"/>
          <w:szCs w:val="28"/>
        </w:rPr>
        <w:t> </w:t>
      </w:r>
      <w:r w:rsidR="00304A56" w:rsidRPr="00304A56">
        <w:rPr>
          <w:color w:val="000000"/>
          <w:sz w:val="28"/>
          <w:szCs w:val="28"/>
          <w:shd w:val="clear" w:color="auto" w:fill="FFFFFF"/>
        </w:rPr>
        <w:t> На мероприятии Денис Николаевич уделил большое внимание событиям на Украине и поделился своими впечатлениями от поездок в Донецк, Краснодон и Мариуполь, где участвовал в X открытом фестивале поэзии и авторской песни «Муза Новороссии» и в Международном мультикультурном фестивале «Звёзды над Донбассом».</w:t>
      </w:r>
      <w:r w:rsidR="00304A56" w:rsidRPr="00304A56">
        <w:rPr>
          <w:color w:val="000000"/>
          <w:sz w:val="28"/>
          <w:szCs w:val="28"/>
        </w:rPr>
        <w:t>  </w:t>
      </w:r>
    </w:p>
    <w:p w14:paraId="549E19B3" w14:textId="77777777" w:rsidR="00304A56" w:rsidRDefault="00304A56" w:rsidP="00304A5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7BF8910A" wp14:editId="09E13289">
            <wp:simplePos x="0" y="0"/>
            <wp:positionH relativeFrom="column">
              <wp:posOffset>4518660</wp:posOffset>
            </wp:positionH>
            <wp:positionV relativeFrom="paragraph">
              <wp:posOffset>34290</wp:posOffset>
            </wp:positionV>
            <wp:extent cx="221742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340" y="21375"/>
                <wp:lineTo x="21340" y="0"/>
                <wp:lineTo x="0" y="0"/>
              </wp:wrapPolygon>
            </wp:wrapTight>
            <wp:docPr id="10" name="Рисунок 10" descr="Незабываемая встреч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езабываемая встреча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13" t="16827" r="25583" b="7394"/>
                    <a:stretch/>
                  </pic:blipFill>
                  <pic:spPr bwMode="auto">
                    <a:xfrm>
                      <a:off x="0" y="0"/>
                      <a:ext cx="221742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4A56">
        <w:rPr>
          <w:color w:val="000000"/>
          <w:sz w:val="28"/>
          <w:szCs w:val="28"/>
          <w:shd w:val="clear" w:color="auto" w:fill="FFFFFF"/>
        </w:rPr>
        <w:t xml:space="preserve">Присутствовавшие внимательно слушали гостя. Время пролетело незаметно, на  вопросы писатель отвечал и серьезно, и, в то же время, легко и с юмором. В завершении встречи Денис Николаевич подарил школьной библиотеке новую книгу стихов «Тяжёлый человек». В   книге стихи о том, как можно прочитать память. «Читать» когда-то означало «чтить», почитать важное и сущностное. </w:t>
      </w:r>
    </w:p>
    <w:p w14:paraId="504CDC77" w14:textId="77777777" w:rsidR="00304A56" w:rsidRPr="00304A56" w:rsidRDefault="00304A56" w:rsidP="00304A5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Montserrat" w:hAnsi="Montserrat"/>
          <w:color w:val="000000"/>
          <w:sz w:val="28"/>
          <w:szCs w:val="28"/>
        </w:rPr>
      </w:pPr>
      <w:r w:rsidRPr="00304A56">
        <w:rPr>
          <w:color w:val="000000"/>
          <w:sz w:val="28"/>
          <w:szCs w:val="28"/>
          <w:shd w:val="clear" w:color="auto" w:fill="FFFFFF"/>
        </w:rPr>
        <w:t>Благодарим автора за ценный подарок!</w:t>
      </w:r>
      <w:r w:rsidRPr="00304A56">
        <w:rPr>
          <w:noProof/>
        </w:rPr>
        <w:t xml:space="preserve"> </w:t>
      </w:r>
    </w:p>
    <w:p w14:paraId="2FB2A569" w14:textId="77777777" w:rsidR="00304A56" w:rsidRDefault="00304A56" w:rsidP="00C56702">
      <w:pPr>
        <w:pStyle w:val="a3"/>
        <w:shd w:val="clear" w:color="auto" w:fill="FFFFFF"/>
        <w:spacing w:before="0" w:beforeAutospacing="0" w:after="240" w:afterAutospacing="0"/>
        <w:jc w:val="both"/>
        <w:rPr>
          <w:rFonts w:ascii="Montserrat" w:hAnsi="Montserrat"/>
          <w:color w:val="000000"/>
          <w:sz w:val="28"/>
          <w:szCs w:val="28"/>
        </w:rPr>
      </w:pPr>
    </w:p>
    <w:p w14:paraId="7380815C" w14:textId="77777777" w:rsidR="00304A56" w:rsidRDefault="00304A56" w:rsidP="00C56702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  <w:t>У</w:t>
      </w:r>
      <w:r w:rsidR="00C66E20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  <w:t>чения «Захват заложников»</w:t>
      </w:r>
    </w:p>
    <w:p w14:paraId="23EFACEC" w14:textId="77777777" w:rsidR="00C66E20" w:rsidRDefault="00304A56" w:rsidP="00C66E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04A56">
        <w:rPr>
          <w:color w:val="000000"/>
          <w:sz w:val="28"/>
          <w:szCs w:val="28"/>
          <w:shd w:val="clear" w:color="auto" w:fill="FFFFFF"/>
        </w:rPr>
        <w:t>В МБОУ «Кадетская СОШ им.</w:t>
      </w:r>
      <w:r w:rsidR="00C66E20">
        <w:rPr>
          <w:color w:val="000000"/>
          <w:sz w:val="28"/>
          <w:szCs w:val="28"/>
          <w:shd w:val="clear" w:color="auto" w:fill="FFFFFF"/>
        </w:rPr>
        <w:t xml:space="preserve"> </w:t>
      </w:r>
      <w:r w:rsidRPr="00304A56">
        <w:rPr>
          <w:color w:val="000000"/>
          <w:sz w:val="28"/>
          <w:szCs w:val="28"/>
          <w:shd w:val="clear" w:color="auto" w:fill="FFFFFF"/>
        </w:rPr>
        <w:t>Героя России</w:t>
      </w:r>
      <w:r w:rsidR="00C56702">
        <w:rPr>
          <w:color w:val="000000"/>
          <w:sz w:val="28"/>
          <w:szCs w:val="28"/>
          <w:shd w:val="clear" w:color="auto" w:fill="FFFFFF"/>
        </w:rPr>
        <w:t>»</w:t>
      </w:r>
      <w:r w:rsidRPr="00304A56">
        <w:rPr>
          <w:color w:val="000000"/>
          <w:sz w:val="28"/>
          <w:szCs w:val="28"/>
          <w:shd w:val="clear" w:color="auto" w:fill="FFFFFF"/>
        </w:rPr>
        <w:t xml:space="preserve"> прошли учения по отработке сценария «Действия работников образовательных организаций и обучающихся при захвате заложников».</w:t>
      </w:r>
    </w:p>
    <w:p w14:paraId="3CC98F02" w14:textId="77777777" w:rsidR="00C66E20" w:rsidRDefault="00304A56" w:rsidP="00C66E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04A56">
        <w:rPr>
          <w:color w:val="000000"/>
          <w:sz w:val="28"/>
          <w:szCs w:val="28"/>
          <w:shd w:val="clear" w:color="auto" w:fill="FFFFFF"/>
        </w:rPr>
        <w:t>Прежде, чем приступить к практической отработке, классными руководителями были проведены необходимые инструктажи.</w:t>
      </w:r>
    </w:p>
    <w:p w14:paraId="1B801F30" w14:textId="77777777" w:rsidR="00C66E20" w:rsidRDefault="00304A56" w:rsidP="00C66E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04A56">
        <w:rPr>
          <w:color w:val="000000"/>
          <w:sz w:val="28"/>
          <w:szCs w:val="28"/>
          <w:shd w:val="clear" w:color="auto" w:fill="FFFFFF"/>
        </w:rPr>
        <w:t>Предсказать опасность невозможно, но безопасность зависит от каждого. Мы всегда должны быть бдительными, следить за любыми изменениями. И, в случае возникновения чрезвычайной ситуации, ни в коем случае не поддаваться панике — это наш злейший враг.</w:t>
      </w:r>
    </w:p>
    <w:p w14:paraId="1D3937A7" w14:textId="77777777" w:rsidR="00C66E20" w:rsidRDefault="00C66E20" w:rsidP="00C66E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F5C55AA" wp14:editId="344F0E76">
            <wp:simplePos x="0" y="0"/>
            <wp:positionH relativeFrom="column">
              <wp:posOffset>4564380</wp:posOffset>
            </wp:positionH>
            <wp:positionV relativeFrom="paragraph">
              <wp:posOffset>718185</wp:posOffset>
            </wp:positionV>
            <wp:extent cx="2072640" cy="1554480"/>
            <wp:effectExtent l="0" t="0" r="3810" b="7620"/>
            <wp:wrapTight wrapText="bothSides">
              <wp:wrapPolygon edited="0">
                <wp:start x="0" y="0"/>
                <wp:lineTo x="0" y="21441"/>
                <wp:lineTo x="21441" y="21441"/>
                <wp:lineTo x="21441" y="0"/>
                <wp:lineTo x="0" y="0"/>
              </wp:wrapPolygon>
            </wp:wrapTight>
            <wp:docPr id="22" name="Рисунок 22" descr="В МБОУ «Кадетская СОШ им.Героя России прошли учения по отработке сценария «Действия работников образовательных организаций и обучающихся при захвате заложников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В МБОУ «Кадетская СОШ им.Героя России прошли учения по отработке сценария «Действия работников образовательных организаций и обучающихся при захвате заложников»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A56" w:rsidRPr="00304A56">
        <w:rPr>
          <w:color w:val="000000"/>
          <w:sz w:val="28"/>
          <w:szCs w:val="28"/>
          <w:shd w:val="clear" w:color="auto" w:fill="FFFFFF"/>
        </w:rPr>
        <w:t>Алгоритм действия всегда зависит от условий, однако, первое и основное, что необходимо сделать — подать сигнал тревоги: по номеру 112, а также по внутренней связи. Так и силовые структуры оперативно выйдут на место, и находящиеся в здании смогут найти укрытие или эвакуироваться.</w:t>
      </w:r>
    </w:p>
    <w:p w14:paraId="3718B286" w14:textId="77777777" w:rsidR="00C66E20" w:rsidRDefault="00304A56" w:rsidP="00C66E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04A56">
        <w:rPr>
          <w:color w:val="000000"/>
          <w:sz w:val="28"/>
          <w:szCs w:val="28"/>
          <w:shd w:val="clear" w:color="auto" w:fill="FFFFFF"/>
        </w:rPr>
        <w:t>При вооруженном нападении ни в коем случае не нужно эвакуироваться и перемещаться между кабинетами. Необходимо забаррикадироваться, спрятаться или лечь на пол, отключить сотовые телефоны и прекратить разговоры. Не допускайте шорохов, шума!</w:t>
      </w:r>
    </w:p>
    <w:p w14:paraId="498582A4" w14:textId="77777777" w:rsidR="00C66E20" w:rsidRDefault="00304A56" w:rsidP="00C66E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04A56">
        <w:rPr>
          <w:color w:val="000000"/>
          <w:sz w:val="28"/>
          <w:szCs w:val="28"/>
          <w:shd w:val="clear" w:color="auto" w:fill="FFFFFF"/>
        </w:rPr>
        <w:t>Покидать безопасное место можно только в том случае, если получен сигнал по внутренней связи, либо об этом говорят силовые структуры.</w:t>
      </w:r>
    </w:p>
    <w:p w14:paraId="21F19DC1" w14:textId="77777777" w:rsidR="00C66E20" w:rsidRDefault="00C66E20" w:rsidP="00C66E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7EA8514" wp14:editId="5B0043A7">
            <wp:simplePos x="0" y="0"/>
            <wp:positionH relativeFrom="column">
              <wp:posOffset>22860</wp:posOffset>
            </wp:positionH>
            <wp:positionV relativeFrom="paragraph">
              <wp:posOffset>43815</wp:posOffset>
            </wp:positionV>
            <wp:extent cx="1844040" cy="2061845"/>
            <wp:effectExtent l="0" t="0" r="3810" b="0"/>
            <wp:wrapTight wrapText="bothSides">
              <wp:wrapPolygon edited="0">
                <wp:start x="0" y="0"/>
                <wp:lineTo x="0" y="21354"/>
                <wp:lineTo x="21421" y="21354"/>
                <wp:lineTo x="21421" y="0"/>
                <wp:lineTo x="0" y="0"/>
              </wp:wrapPolygon>
            </wp:wrapTight>
            <wp:docPr id="23" name="Рисунок 23" descr="В МБОУ «Кадетская СОШ им.Героя России прошли учения по отработке сценария «Действия работников образовательных организаций и обучающихся при захвате заложников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В МБОУ «Кадетская СОШ им.Героя России прошли учения по отработке сценария «Действия работников образовательных организаций и обучающихся при захвате заложников»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68" t="7312" b="14839"/>
                    <a:stretch/>
                  </pic:blipFill>
                  <pic:spPr bwMode="auto">
                    <a:xfrm>
                      <a:off x="0" y="0"/>
                      <a:ext cx="1844040" cy="20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A56" w:rsidRPr="00304A56">
        <w:rPr>
          <w:color w:val="000000"/>
          <w:sz w:val="28"/>
          <w:szCs w:val="28"/>
          <w:shd w:val="clear" w:color="auto" w:fill="FFFFFF"/>
        </w:rPr>
        <w:t xml:space="preserve">Замыкать строй должны те, кто сильнее и </w:t>
      </w:r>
      <w:proofErr w:type="spellStart"/>
      <w:r w:rsidR="00304A56" w:rsidRPr="00304A56">
        <w:rPr>
          <w:color w:val="000000"/>
          <w:sz w:val="28"/>
          <w:szCs w:val="28"/>
          <w:shd w:val="clear" w:color="auto" w:fill="FFFFFF"/>
        </w:rPr>
        <w:t>собраннее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–</w:t>
      </w:r>
      <w:r w:rsidR="00304A56" w:rsidRPr="00304A56">
        <w:rPr>
          <w:color w:val="000000"/>
          <w:sz w:val="28"/>
          <w:szCs w:val="28"/>
          <w:shd w:val="clear" w:color="auto" w:fill="FFFFFF"/>
        </w:rPr>
        <w:t xml:space="preserve"> в школе это в первую очередь классный руководитель. Это необходимо, чтобы оказать помощь раненным или тем, кто почувствовал недомогание.</w:t>
      </w:r>
    </w:p>
    <w:p w14:paraId="4D3DB63A" w14:textId="77777777" w:rsidR="00C66E20" w:rsidRDefault="00304A56" w:rsidP="00C66E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04A56">
        <w:rPr>
          <w:color w:val="000000"/>
          <w:sz w:val="28"/>
          <w:szCs w:val="28"/>
          <w:shd w:val="clear" w:color="auto" w:fill="FFFFFF"/>
        </w:rPr>
        <w:t>Основная цель учений была направлена на практическую отработку действий персонала и обучающихся и она была достигнута.</w:t>
      </w:r>
    </w:p>
    <w:p w14:paraId="5384A2FD" w14:textId="77777777" w:rsidR="00304A56" w:rsidRPr="00C66E20" w:rsidRDefault="00304A56" w:rsidP="00C66E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04A56">
        <w:rPr>
          <w:color w:val="000000"/>
          <w:sz w:val="28"/>
          <w:szCs w:val="28"/>
          <w:shd w:val="clear" w:color="auto" w:fill="FFFFFF"/>
        </w:rPr>
        <w:t>Очень хотелось, чтобы таких ситуаций в нашей жизни не происходило никогда, но знать алгоритм действий должен каждый сотрудник и обучающийся школы!</w:t>
      </w:r>
    </w:p>
    <w:p w14:paraId="226DAE89" w14:textId="77777777" w:rsidR="00304A56" w:rsidRDefault="00304A56" w:rsidP="00304A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4CD8373" w14:textId="77777777" w:rsidR="00304A56" w:rsidRDefault="00304A56" w:rsidP="00304A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305362" wp14:editId="3CFB97CA">
                <wp:simplePos x="0" y="0"/>
                <wp:positionH relativeFrom="column">
                  <wp:posOffset>-730250</wp:posOffset>
                </wp:positionH>
                <wp:positionV relativeFrom="paragraph">
                  <wp:posOffset>133985</wp:posOffset>
                </wp:positionV>
                <wp:extent cx="7751445" cy="0"/>
                <wp:effectExtent l="0" t="0" r="20955" b="1905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514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A4E2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-57.5pt;margin-top:10.55pt;width:610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"/>
            </w:pict>
          </mc:Fallback>
        </mc:AlternateContent>
      </w:r>
    </w:p>
    <w:p w14:paraId="3B38D022" w14:textId="77777777" w:rsidR="00304A56" w:rsidRDefault="00304A56" w:rsidP="00304A5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  <w:sectPr w:rsidR="00304A56">
          <w:pgSz w:w="11906" w:h="16838"/>
          <w:pgMar w:top="426" w:right="707" w:bottom="284" w:left="720" w:header="708" w:footer="708" w:gutter="0"/>
          <w:cols w:space="720"/>
        </w:sectPr>
      </w:pPr>
    </w:p>
    <w:p w14:paraId="0D957DC6" w14:textId="77777777" w:rsidR="00304A56" w:rsidRDefault="00304A56" w:rsidP="00304A56">
      <w:pPr>
        <w:pStyle w:val="a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Тираж: 50 экземпляров.                                                                                </w:t>
      </w:r>
    </w:p>
    <w:p w14:paraId="268FDAB1" w14:textId="77777777" w:rsidR="00F37C68" w:rsidRDefault="00F37C68" w:rsidP="00304A56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</w:rPr>
      </w:pPr>
    </w:p>
    <w:p w14:paraId="704AEED8" w14:textId="77777777" w:rsidR="00F37C68" w:rsidRDefault="00F37C68" w:rsidP="00304A56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</w:rPr>
      </w:pPr>
    </w:p>
    <w:p w14:paraId="4365F026" w14:textId="77777777" w:rsidR="00F37C68" w:rsidRDefault="00F37C68" w:rsidP="00304A56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</w:rPr>
      </w:pPr>
    </w:p>
    <w:p w14:paraId="6D16ED9F" w14:textId="77777777" w:rsidR="00F37C68" w:rsidRDefault="00F37C68" w:rsidP="00304A56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</w:rPr>
      </w:pPr>
    </w:p>
    <w:p w14:paraId="3B06CB1A" w14:textId="38BAB0A1" w:rsidR="00304A56" w:rsidRDefault="00304A56" w:rsidP="00304A56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</w:rPr>
      </w:pPr>
      <w:r>
        <w:rPr>
          <w:rFonts w:ascii="Times New Roman" w:hAnsi="Times New Roman" w:cs="Times New Roman"/>
          <w:color w:val="333333"/>
          <w:sz w:val="18"/>
          <w:szCs w:val="18"/>
        </w:rPr>
        <w:t xml:space="preserve">169488, Республика </w:t>
      </w:r>
      <w:proofErr w:type="gramStart"/>
      <w:r>
        <w:rPr>
          <w:rFonts w:ascii="Times New Roman" w:hAnsi="Times New Roman" w:cs="Times New Roman"/>
          <w:color w:val="333333"/>
          <w:sz w:val="18"/>
          <w:szCs w:val="18"/>
        </w:rPr>
        <w:t xml:space="preserve">Коми,   </w:t>
      </w:r>
      <w:proofErr w:type="gramEnd"/>
      <w:r>
        <w:rPr>
          <w:rFonts w:ascii="Times New Roman" w:hAnsi="Times New Roman" w:cs="Times New Roman"/>
          <w:color w:val="333333"/>
          <w:sz w:val="18"/>
          <w:szCs w:val="18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color w:val="333333"/>
          <w:sz w:val="18"/>
          <w:szCs w:val="18"/>
        </w:rPr>
        <w:t>Усть</w:t>
      </w:r>
      <w:proofErr w:type="spellEnd"/>
      <w:r>
        <w:rPr>
          <w:rFonts w:ascii="Times New Roman" w:hAnsi="Times New Roman" w:cs="Times New Roman"/>
          <w:color w:val="333333"/>
          <w:sz w:val="18"/>
          <w:szCs w:val="18"/>
        </w:rPr>
        <w:t xml:space="preserve"> – </w:t>
      </w:r>
      <w:proofErr w:type="spellStart"/>
      <w:r>
        <w:rPr>
          <w:rFonts w:ascii="Times New Roman" w:hAnsi="Times New Roman" w:cs="Times New Roman"/>
          <w:color w:val="333333"/>
          <w:sz w:val="18"/>
          <w:szCs w:val="18"/>
        </w:rPr>
        <w:t>Цилемский</w:t>
      </w:r>
      <w:proofErr w:type="spellEnd"/>
      <w:r>
        <w:rPr>
          <w:rFonts w:ascii="Times New Roman" w:hAnsi="Times New Roman" w:cs="Times New Roman"/>
          <w:color w:val="333333"/>
          <w:sz w:val="18"/>
          <w:szCs w:val="18"/>
        </w:rPr>
        <w:t xml:space="preserve"> район,                                                               </w:t>
      </w:r>
    </w:p>
    <w:p w14:paraId="0EAA8ACD" w14:textId="77777777" w:rsidR="00304A56" w:rsidRDefault="00304A56" w:rsidP="00304A56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</w:rPr>
      </w:pPr>
      <w:r>
        <w:rPr>
          <w:rFonts w:ascii="Times New Roman" w:hAnsi="Times New Roman" w:cs="Times New Roman"/>
          <w:color w:val="333333"/>
          <w:sz w:val="18"/>
          <w:szCs w:val="18"/>
        </w:rPr>
        <w:t xml:space="preserve"> с. Коровий Ручей, ул. Школьная, 1   тел/факс (82141)99-5-31                                                 </w:t>
      </w:r>
    </w:p>
    <w:p w14:paraId="3F9B9298" w14:textId="77777777" w:rsidR="00304A56" w:rsidRDefault="00304A56" w:rsidP="00304A56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</w:p>
    <w:p w14:paraId="4E53ACEE" w14:textId="77777777" w:rsidR="00304A56" w:rsidRDefault="00304A56" w:rsidP="00304A56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Редактор: О.И.Чуркина – зам. директора по ВР</w:t>
      </w:r>
    </w:p>
    <w:p w14:paraId="7B1E0CE2" w14:textId="77777777" w:rsidR="00304A56" w:rsidRDefault="00304A56" w:rsidP="00304A56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</w:p>
    <w:p w14:paraId="4AE145EB" w14:textId="77777777" w:rsidR="00304A56" w:rsidRDefault="00304A56" w:rsidP="00304A56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</w:p>
    <w:p w14:paraId="3F44201D" w14:textId="77777777" w:rsidR="00304A56" w:rsidRDefault="00304A56" w:rsidP="00304A56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</w:rPr>
      </w:pPr>
      <w:r>
        <w:rPr>
          <w:rFonts w:ascii="Times New Roman" w:hAnsi="Times New Roman" w:cs="Times New Roman"/>
        </w:rPr>
        <w:t xml:space="preserve"> </w:t>
      </w:r>
    </w:p>
    <w:p w14:paraId="3390C6E9" w14:textId="77777777" w:rsidR="00304A56" w:rsidRDefault="00304A56" w:rsidP="00304A56"/>
    <w:p w14:paraId="542BB255" w14:textId="77777777" w:rsidR="00304A56" w:rsidRDefault="00304A56" w:rsidP="00304A56">
      <w:pPr>
        <w:spacing w:after="0"/>
        <w:sectPr w:rsidR="00304A56">
          <w:type w:val="continuous"/>
          <w:pgSz w:w="11906" w:h="16838"/>
          <w:pgMar w:top="426" w:right="707" w:bottom="142" w:left="720" w:header="708" w:footer="708" w:gutter="0"/>
          <w:cols w:num="3" w:space="720"/>
        </w:sectPr>
      </w:pPr>
    </w:p>
    <w:p w14:paraId="2B6550FB" w14:textId="77777777" w:rsidR="005B62F3" w:rsidRDefault="005B62F3" w:rsidP="00304A56"/>
    <w:sectPr w:rsidR="005B6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A56"/>
    <w:rsid w:val="00304A56"/>
    <w:rsid w:val="005B62F3"/>
    <w:rsid w:val="00C56702"/>
    <w:rsid w:val="00C66E20"/>
    <w:rsid w:val="00F3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866C92"/>
  <w15:docId w15:val="{00773032-2BDD-4AF9-B3F3-2AB2F332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A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04A5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4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4A56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304A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2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A6%D0%B5%D0%BD%D1%82%D1%80%D0%B0%D0%BB%D1%8C%D0%BD%D0%B0%D1%8F_%D0%B1%D0%B8%D0%B1%D0%BB%D0%B8%D0%BE%D1%82%D0%B5%D0%BA%D0%B0_%D0%B8%D0%BC%D0%B5%D0%BD%D0%B8_%D0%9E%D0%BB%D0%B5%D0%B3%D0%B0_%D0%A7%D1%83%D0%BF%D1%80%D0%BE%D0%B2%D0%B0_2024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 9</dc:creator>
  <cp:lastModifiedBy>андрей</cp:lastModifiedBy>
  <cp:revision>3</cp:revision>
  <dcterms:created xsi:type="dcterms:W3CDTF">2024-10-16T12:09:00Z</dcterms:created>
  <dcterms:modified xsi:type="dcterms:W3CDTF">2024-11-04T17:06:00Z</dcterms:modified>
</cp:coreProperties>
</file>