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3A" w:rsidRPr="0000783A" w:rsidRDefault="0000783A" w:rsidP="0000783A">
      <w:pPr>
        <w:shd w:val="clear" w:color="auto" w:fill="FFFFFF"/>
        <w:spacing w:before="100" w:beforeAutospacing="1" w:after="195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0783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Специальный спортивный выпуск</w:t>
      </w:r>
    </w:p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FE2" w:rsidRPr="007D6FE2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3pt;height:100.6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9618D5">
        <w:rPr>
          <w:rFonts w:ascii="Times New Roman" w:hAnsi="Times New Roman" w:cs="Times New Roman"/>
          <w:b/>
          <w:noProof/>
          <w:sz w:val="28"/>
          <w:szCs w:val="28"/>
        </w:rPr>
        <w:t>5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9618D5">
        <w:rPr>
          <w:rFonts w:ascii="Times New Roman" w:hAnsi="Times New Roman" w:cs="Times New Roman"/>
          <w:b/>
          <w:noProof/>
          <w:sz w:val="28"/>
          <w:szCs w:val="28"/>
        </w:rPr>
        <w:t>172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410579">
        <w:rPr>
          <w:rFonts w:ascii="Times New Roman" w:hAnsi="Times New Roman" w:cs="Times New Roman"/>
          <w:b/>
          <w:noProof/>
          <w:sz w:val="28"/>
          <w:szCs w:val="28"/>
        </w:rPr>
        <w:t>февраль</w:t>
      </w:r>
      <w:r w:rsidR="00302492">
        <w:rPr>
          <w:rFonts w:ascii="Times New Roman" w:hAnsi="Times New Roman" w:cs="Times New Roman"/>
          <w:b/>
          <w:noProof/>
          <w:sz w:val="28"/>
          <w:szCs w:val="28"/>
        </w:rPr>
        <w:t>2022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00783A" w:rsidRPr="00A84EBF" w:rsidRDefault="0000783A" w:rsidP="009618D5">
      <w:pPr>
        <w:shd w:val="clear" w:color="auto" w:fill="FFFFFF"/>
        <w:spacing w:before="100" w:beforeAutospacing="1" w:after="195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84EB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115570</wp:posOffset>
            </wp:positionH>
            <wp:positionV relativeFrom="margin">
              <wp:posOffset>3102610</wp:posOffset>
            </wp:positionV>
            <wp:extent cx="2014220" cy="2030095"/>
            <wp:effectExtent l="19050" t="0" r="5080" b="0"/>
            <wp:wrapSquare wrapText="bothSides"/>
            <wp:docPr id="5" name="Рисунок 5" descr="C:\Users\User\Pictures\w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w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35" t="12252" r="2673" b="11791"/>
                    <a:stretch/>
                  </pic:blipFill>
                  <pic:spPr bwMode="auto">
                    <a:xfrm>
                      <a:off x="0" y="0"/>
                      <a:ext cx="2014220" cy="203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8" w:history="1">
        <w:r w:rsidRPr="00A84EBF">
          <w:rPr>
            <w:rStyle w:val="a6"/>
            <w:rFonts w:ascii="Verdana" w:hAnsi="Verdana"/>
            <w:b/>
            <w:bCs/>
            <w:i/>
            <w:color w:val="000000"/>
            <w:sz w:val="24"/>
            <w:szCs w:val="24"/>
            <w:u w:val="none"/>
          </w:rPr>
          <w:t>Семиков Илья</w:t>
        </w:r>
        <w:r w:rsidR="006066F0" w:rsidRPr="00A84EBF">
          <w:rPr>
            <w:rStyle w:val="a6"/>
            <w:rFonts w:ascii="Verdana" w:hAnsi="Verdana"/>
            <w:b/>
            <w:bCs/>
            <w:i/>
            <w:color w:val="000000"/>
            <w:sz w:val="24"/>
            <w:szCs w:val="24"/>
            <w:u w:val="none"/>
          </w:rPr>
          <w:t>,</w:t>
        </w:r>
        <w:r w:rsidRPr="00A84EBF">
          <w:rPr>
            <w:rStyle w:val="a6"/>
            <w:rFonts w:ascii="Verdana" w:hAnsi="Verdana"/>
            <w:b/>
            <w:bCs/>
            <w:i/>
            <w:color w:val="000000"/>
            <w:sz w:val="24"/>
            <w:szCs w:val="24"/>
            <w:u w:val="none"/>
          </w:rPr>
          <w:t xml:space="preserve"> мы болеем за тебя!</w:t>
        </w:r>
      </w:hyperlink>
    </w:p>
    <w:p w:rsidR="009618D5" w:rsidRPr="005A5610" w:rsidRDefault="005A5610" w:rsidP="005A5610">
      <w:pPr>
        <w:shd w:val="clear" w:color="auto" w:fill="FFFFFF"/>
        <w:spacing w:before="100" w:beforeAutospacing="1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8005445</wp:posOffset>
            </wp:positionV>
            <wp:extent cx="2553970" cy="1652905"/>
            <wp:effectExtent l="19050" t="0" r="0" b="0"/>
            <wp:wrapSquare wrapText="bothSides"/>
            <wp:docPr id="7" name="Рисунок 7" descr="http://1983ksoh.ucoz.ru/_nw/12/7825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83ksoh.ucoz.ru/_nw/12/78252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652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783A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4153535</wp:posOffset>
            </wp:positionH>
            <wp:positionV relativeFrom="margin">
              <wp:posOffset>6035040</wp:posOffset>
            </wp:positionV>
            <wp:extent cx="2720340" cy="1543050"/>
            <wp:effectExtent l="0" t="0" r="0" b="0"/>
            <wp:wrapSquare wrapText="bothSides"/>
            <wp:docPr id="8" name="Рисунок 8" descr="Лыжник из Коми Илья Семиков успешно дебютировал на Олимпийских играх |  Комиинф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ыжник из Коми Илья Семиков успешно дебютировал на Олимпийских играх |  Комиинфор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Проходящая в эти дни в Китае зимняя олимпиада, безусловно, является главным спортивным событием 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Внимание всего мира</w:t>
      </w:r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приковано к ледовым аренам, трамплинам и лыжным трассам, где ставятся новые рекорды. Весь мир болеет за спортсменов, представляющих на главном старте планеты свои страны. Честь нашей страны защищает сборная Российского олимпийского комитета. В состав этой команды входит наш земляк-лыжник Илья Семиков. Все жители района, от мала до </w:t>
      </w:r>
      <w:proofErr w:type="gramStart"/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</w:t>
      </w:r>
      <w:proofErr w:type="gramEnd"/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,  в едином душевном порыве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«болели» за нашего спортсмена. В кадетской школе села Коровий Ручей, учащиеся третьего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тренером Козловым Константином Анатольевичем  вышли на лыжню, в день первой  олимпийской гонки Ильи </w:t>
      </w:r>
      <w:proofErr w:type="spellStart"/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Семикова</w:t>
      </w:r>
      <w:proofErr w:type="spellEnd"/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младшие школьники решили поддержать своего знаменитого земляка.</w:t>
      </w:r>
      <w:r w:rsidR="00606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</w:t>
      </w:r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славилась своими выдающимися спортсменами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выступающими в зимних видах спорта. Имя лыжной королевы, многократной олимпийской чемпионки Раисы </w:t>
      </w:r>
      <w:proofErr w:type="spellStart"/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Сметаниной</w:t>
      </w:r>
      <w:proofErr w:type="spellEnd"/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золотыми буквами вписано в историю мирового спорта. Николай </w:t>
      </w:r>
      <w:proofErr w:type="spellStart"/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Бажуков</w:t>
      </w:r>
      <w:proofErr w:type="spellEnd"/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, отец и сын Рочевы, прославили своими победами не только страну, но и свою малую Родину.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Пекинская олимпиада внесет в список героев спорта   имя нашего земляка </w:t>
      </w:r>
      <w:proofErr w:type="spellStart"/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Усть-Цилёма</w:t>
      </w:r>
      <w:proofErr w:type="spellEnd"/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Ильи </w:t>
      </w:r>
      <w:proofErr w:type="spellStart"/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Семикова</w:t>
      </w:r>
      <w:proofErr w:type="spellEnd"/>
      <w:r w:rsidR="009618D5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своей первой гонке он стал девятым среди лучших лыжников мира. Мы желаем ему дальнейших успехов и спортивного везения, но в любом случае для нас Илья  - настоящий герой. На его примере будут воспитываться ребята, мечтающие об олимпийских вершинах. А сегодня мы в едином душевном порыве благодарим его за прекрасную гонку и громко кричим:   </w:t>
      </w:r>
      <w:r w:rsidR="009618D5" w:rsidRPr="008B5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«Семиков Илья – мы болеем за тебя!»</w:t>
      </w:r>
    </w:p>
    <w:p w:rsidR="008B5771" w:rsidRPr="000A25E1" w:rsidRDefault="000A25E1" w:rsidP="000A25E1">
      <w:pPr>
        <w:shd w:val="clear" w:color="auto" w:fill="FFFFFF"/>
        <w:spacing w:before="100" w:beforeAutospacing="1" w:after="195" w:line="240" w:lineRule="auto"/>
        <w:ind w:firstLine="567"/>
        <w:jc w:val="center"/>
        <w:rPr>
          <w:i/>
          <w:sz w:val="24"/>
          <w:szCs w:val="24"/>
        </w:rPr>
      </w:pPr>
      <w:r w:rsidRPr="000A25E1">
        <w:rPr>
          <w:rFonts w:ascii="Verdana" w:hAnsi="Verdana"/>
          <w:b/>
          <w:bCs/>
          <w:i/>
          <w:sz w:val="24"/>
          <w:szCs w:val="24"/>
        </w:rPr>
        <w:lastRenderedPageBreak/>
        <w:t>Равнение на олимпийцев!</w:t>
      </w:r>
    </w:p>
    <w:p w:rsidR="00B33BD7" w:rsidRPr="008B5771" w:rsidRDefault="005A5610" w:rsidP="00B33BD7">
      <w:pPr>
        <w:shd w:val="clear" w:color="auto" w:fill="FFFFFF"/>
        <w:spacing w:before="100" w:beforeAutospacing="1" w:after="195" w:line="240" w:lineRule="auto"/>
        <w:ind w:firstLine="426"/>
        <w:jc w:val="both"/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475615</wp:posOffset>
            </wp:positionV>
            <wp:extent cx="2484755" cy="1758315"/>
            <wp:effectExtent l="19050" t="0" r="0" b="0"/>
            <wp:wrapSquare wrapText="bothSides"/>
            <wp:docPr id="9" name="Рисунок 9" descr="http://1983ksoh.ucoz.ru/_nw/12/s68356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983ksoh.ucoz.ru/_nw/12/s683568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69" r="4069" b="12947"/>
                    <a:stretch/>
                  </pic:blipFill>
                  <pic:spPr bwMode="auto">
                    <a:xfrm>
                      <a:off x="0" y="0"/>
                      <a:ext cx="2484755" cy="1758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3BD7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4639945</wp:posOffset>
            </wp:positionH>
            <wp:positionV relativeFrom="margin">
              <wp:posOffset>6601460</wp:posOffset>
            </wp:positionV>
            <wp:extent cx="2257425" cy="2819400"/>
            <wp:effectExtent l="0" t="0" r="0" b="0"/>
            <wp:wrapSquare wrapText="bothSides"/>
            <wp:docPr id="12" name="Рисунок 12" descr="Лыжница ЦСКА Юлия Ступак - олимпийская чемпионка в эстафете : Министерство  обороны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ыжница ЦСКА Юлия Ступак - олимпийская чемпионка в эстафете : Министерство  обороны Российской Федера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978" r="21245"/>
                    <a:stretch/>
                  </pic:blipFill>
                  <pic:spPr bwMode="auto">
                    <a:xfrm>
                      <a:off x="0" y="0"/>
                      <a:ext cx="2257425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3BD7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5365115</wp:posOffset>
            </wp:positionV>
            <wp:extent cx="2600325" cy="1673860"/>
            <wp:effectExtent l="0" t="0" r="0" b="0"/>
            <wp:wrapSquare wrapText="bothSides"/>
            <wp:docPr id="11" name="Рисунок 11" descr="http://1983ksoh.ucoz.ru/_nw/12/s84949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983ksoh.ucoz.ru/_nw/12/s84949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890"/>
                    <a:stretch/>
                  </pic:blipFill>
                  <pic:spPr bwMode="auto">
                    <a:xfrm>
                      <a:off x="0" y="0"/>
                      <a:ext cx="2600325" cy="1673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3BD7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4476750</wp:posOffset>
            </wp:positionH>
            <wp:positionV relativeFrom="margin">
              <wp:posOffset>2684780</wp:posOffset>
            </wp:positionV>
            <wp:extent cx="2411730" cy="1807845"/>
            <wp:effectExtent l="0" t="0" r="0" b="0"/>
            <wp:wrapSquare wrapText="bothSides"/>
            <wp:docPr id="10" name="Рисунок 10" descr="http://1983ksoh.ucoz.ru/_nw/12/98688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983ksoh.ucoz.ru/_nw/12/9868868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07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прошлой недели в МБОУ «Кадетская СОШ»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оровий Ручей</w:t>
      </w:r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 чествование спортсменов, занявших призовые места на районных соревнованиях по лыжным гонкам. Прошедшая учебная неделя оказалась богатой на спортивные события. В районном центре прошли две крупные лыжные гонки. Одна</w:t>
      </w:r>
      <w:r w:rsidR="00B33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районной Спартакиады, </w:t>
      </w:r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посвященной 480-летию образования  с</w:t>
      </w:r>
      <w:proofErr w:type="gramStart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сть-Цильма, вторая гонка в рамках проведения всероссийских соревнований на призы газеты «Пионерская правда». Спортсмены нашей школы приняли участие в этих  стартах. Отрадно, что несмотря на большую конкуренцию среди представителей школ нашего района, в результате упорной борьбы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  лыжники кадетской школы достойно выступили на этих соревнованиях</w:t>
      </w:r>
      <w:proofErr w:type="gramStart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ронзовым призером  в личной гонке стали Голикова Виктория и </w:t>
      </w:r>
      <w:proofErr w:type="spellStart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Хозяинова</w:t>
      </w:r>
      <w:proofErr w:type="spellEnd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Анастасия, а  в командном первенстве на пьедестал поднялись: </w:t>
      </w:r>
      <w:proofErr w:type="gramStart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Голикова Виктория, Голикова Светлана, Филиппова </w:t>
      </w:r>
      <w:proofErr w:type="spellStart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Аделина</w:t>
      </w:r>
      <w:proofErr w:type="spellEnd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Карина</w:t>
      </w:r>
      <w:proofErr w:type="spellEnd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Карелин Роман, </w:t>
      </w:r>
      <w:proofErr w:type="spellStart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Хозяинов</w:t>
      </w:r>
      <w:proofErr w:type="spellEnd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Захар, Терентьева Лариса, </w:t>
      </w:r>
      <w:proofErr w:type="spellStart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Дуркин</w:t>
      </w:r>
      <w:proofErr w:type="spellEnd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Никита, </w:t>
      </w:r>
      <w:proofErr w:type="spellStart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Бабиков</w:t>
      </w:r>
      <w:proofErr w:type="spellEnd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Егор, Носов Игорь, </w:t>
      </w:r>
      <w:proofErr w:type="spellStart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Дуркин</w:t>
      </w:r>
      <w:proofErr w:type="spellEnd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Сергей, Соколов Алексей, </w:t>
      </w:r>
      <w:proofErr w:type="spellStart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Дуркин</w:t>
      </w:r>
      <w:proofErr w:type="spellEnd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Тимофей, Томилов Илья, Ляпунов Иван, Мальцев Степан, </w:t>
      </w:r>
      <w:proofErr w:type="spellStart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Хозяинова</w:t>
      </w:r>
      <w:proofErr w:type="spellEnd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Анастасия,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Овчаренко Валентина,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Дарья, </w:t>
      </w:r>
      <w:proofErr w:type="spellStart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Хозяинова</w:t>
      </w:r>
      <w:proofErr w:type="spellEnd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Екатерина, Филиппова Виктория.</w:t>
      </w:r>
      <w:proofErr w:type="gramEnd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  По итогам двух состязаний  кадетская школа завоевала десять призовых мест.На вечернем разводе в пятницу, где традиционно подводятся итоги уходящей недели, состоялось торжественное чествование наших спортсменов, достойно защитивших честь своей школы. Очень символично, что именно в этот день, наш земляк, член сборной Российского олимпийского комитета, Илья Семиков, на первой в своей жизни олимпийской гонке сумел войти в десят</w:t>
      </w:r>
      <w:r w:rsidR="00B33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сильнейших лыжников планеты. </w:t>
      </w:r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Нашим начинающим </w:t>
      </w:r>
      <w:proofErr w:type="gramStart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спортсменам</w:t>
      </w:r>
      <w:proofErr w:type="gramEnd"/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безусловно есть на кого равняться, с кого брать пример. В адрес сборной команды нашей школы прозвучали слова поздравления от имени администрации и педагогов школы, а завоеванные в упорной борьбе спортивные кубки займут достойное место на полках школьного музея.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надеяться,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B5771" w:rsidRPr="008B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вдохновленные яркими выступлениями  наших олимпийцев, спортсмены кадетской школы принесут еще немало кубков и наград в общую копилку спортивных побед нашей школы.</w:t>
      </w:r>
      <w:bookmarkStart w:id="0" w:name="_GoBack"/>
      <w:bookmarkEnd w:id="0"/>
    </w:p>
    <w:p w:rsidR="00F958E3" w:rsidRPr="007D2C7C" w:rsidRDefault="007D6FE2" w:rsidP="0041057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  <w:sectPr w:rsidR="00F958E3" w:rsidRPr="007D2C7C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 w:rsidRPr="007D6FE2">
        <w:rPr>
          <w:rFonts w:asciiTheme="minorHAnsi" w:hAnsiTheme="minorHAnsi" w:cstheme="minorBidi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6.8pt;margin-top:9.05pt;width:610.35pt;height:0;z-index:251692032" o:connectortype="straight"/>
        </w:pict>
      </w:r>
    </w:p>
    <w:p w:rsidR="00F958E3" w:rsidRDefault="00F958E3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</w:p>
    <w:p w:rsidR="00C73DE8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C73DE8" w:rsidRDefault="00C73DE8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F958E3" w:rsidRDefault="00F958E3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</w:t>
      </w:r>
      <w:proofErr w:type="gramStart"/>
      <w:r>
        <w:rPr>
          <w:rFonts w:ascii="Times New Roman" w:hAnsi="Times New Roman" w:cs="Times New Roman"/>
        </w:rPr>
        <w:t>Тиранов–зам</w:t>
      </w:r>
      <w:proofErr w:type="gramEnd"/>
      <w:r>
        <w:rPr>
          <w:rFonts w:ascii="Times New Roman" w:hAnsi="Times New Roman" w:cs="Times New Roman"/>
        </w:rPr>
        <w:t>. директора по ВР</w:t>
      </w:r>
    </w:p>
    <w:p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F958E3" w:rsidRDefault="00F958E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F958E3" w:rsidRDefault="00F958E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F958E3" w:rsidRDefault="00F958E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976ED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A5610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066F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B5E4B"/>
    <w:rsid w:val="006B611E"/>
    <w:rsid w:val="006B612D"/>
    <w:rsid w:val="006B6ADF"/>
    <w:rsid w:val="006B7B8E"/>
    <w:rsid w:val="006C23FD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8CC"/>
    <w:rsid w:val="00773B0D"/>
    <w:rsid w:val="00777FE1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D6FE2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4EBF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0AC2"/>
    <w:rsid w:val="00BA3143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6608F"/>
    <w:rsid w:val="00E73792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83ksoh.ucoz.ru/news/semikov_ilja_my_boleem_za_tebja/2022-02-11-1265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6093-B5D4-475F-89F0-526F4E78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40</cp:revision>
  <cp:lastPrinted>2022-02-17T12:52:00Z</cp:lastPrinted>
  <dcterms:created xsi:type="dcterms:W3CDTF">2016-12-05T13:56:00Z</dcterms:created>
  <dcterms:modified xsi:type="dcterms:W3CDTF">2022-02-17T12:53:00Z</dcterms:modified>
</cp:coreProperties>
</file>