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44F" w:rsidRPr="0014744F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4pt;height:101.4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A21476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BB00B2">
        <w:rPr>
          <w:rFonts w:ascii="Times New Roman" w:hAnsi="Times New Roman" w:cs="Times New Roman"/>
          <w:b/>
          <w:noProof/>
          <w:sz w:val="28"/>
          <w:szCs w:val="28"/>
        </w:rPr>
        <w:t>178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A21476">
        <w:rPr>
          <w:rFonts w:ascii="Times New Roman" w:hAnsi="Times New Roman" w:cs="Times New Roman"/>
          <w:b/>
          <w:noProof/>
          <w:sz w:val="28"/>
          <w:szCs w:val="28"/>
        </w:rPr>
        <w:t>сентябрь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02492">
        <w:rPr>
          <w:rFonts w:ascii="Times New Roman" w:hAnsi="Times New Roman" w:cs="Times New Roman"/>
          <w:b/>
          <w:noProof/>
          <w:sz w:val="28"/>
          <w:szCs w:val="28"/>
        </w:rPr>
        <w:t>2022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E42930" w:rsidRDefault="00E42930" w:rsidP="00A2147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1476" w:rsidRPr="00A21476" w:rsidRDefault="00A21476" w:rsidP="00A2147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1476">
        <w:rPr>
          <w:rFonts w:ascii="Times New Roman" w:hAnsi="Times New Roman" w:cs="Times New Roman"/>
          <w:b/>
          <w:i/>
          <w:sz w:val="32"/>
          <w:szCs w:val="32"/>
        </w:rPr>
        <w:t xml:space="preserve">Духовный наставник кадетской школы </w:t>
      </w:r>
      <w:r w:rsidR="00B51B4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</w:t>
      </w:r>
      <w:r w:rsidRPr="00A21476">
        <w:rPr>
          <w:rFonts w:ascii="Times New Roman" w:hAnsi="Times New Roman" w:cs="Times New Roman"/>
          <w:b/>
          <w:i/>
          <w:sz w:val="32"/>
          <w:szCs w:val="32"/>
        </w:rPr>
        <w:t>побывал на торжественном утреннем разводе</w:t>
      </w:r>
      <w:bookmarkStart w:id="0" w:name="_GoBack"/>
      <w:bookmarkEnd w:id="0"/>
    </w:p>
    <w:p w:rsidR="008B7C3D" w:rsidRPr="00A21476" w:rsidRDefault="00B46248" w:rsidP="00A21476">
      <w:pPr>
        <w:shd w:val="clear" w:color="auto" w:fill="FFFFFF"/>
        <w:spacing w:before="90" w:after="195" w:line="240" w:lineRule="auto"/>
        <w:ind w:firstLine="567"/>
        <w:jc w:val="both"/>
        <w:rPr>
          <w:rFonts w:ascii="Montserrat" w:eastAsia="Times New Roman" w:hAnsi="Montserra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3383280</wp:posOffset>
            </wp:positionH>
            <wp:positionV relativeFrom="margin">
              <wp:posOffset>7578090</wp:posOffset>
            </wp:positionV>
            <wp:extent cx="3443605" cy="2295525"/>
            <wp:effectExtent l="19050" t="0" r="4445" b="0"/>
            <wp:wrapSquare wrapText="bothSides"/>
            <wp:docPr id="5" name="Рисунок 5" descr="C:\Users\User\Desktop\газета фото\IMG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IMG_1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7578090</wp:posOffset>
            </wp:positionV>
            <wp:extent cx="3457575" cy="2305050"/>
            <wp:effectExtent l="19050" t="0" r="9525" b="0"/>
            <wp:wrapSquare wrapText="bothSides"/>
            <wp:docPr id="11" name="Рисунок 11" descr="C:\Users\User\Desktop\газета фото\IMG_18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азета фото\IMG_181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1476" w:rsidRPr="00A21476"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3739515</wp:posOffset>
            </wp:positionV>
            <wp:extent cx="3903980" cy="2057400"/>
            <wp:effectExtent l="0" t="0" r="0" b="0"/>
            <wp:wrapSquare wrapText="bothSides"/>
            <wp:docPr id="14" name="Рисунок 14" descr="E:\IMG_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IMG_1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Кадетская школа села Коровий Ручей сотрудничает со многими организациями и учреждениями в вопросах воспитательной работы. Особое место в духовно-нравственном направлении воспитательной деятельности занимает </w:t>
      </w:r>
      <w:proofErr w:type="spellStart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древлеправославная</w:t>
      </w:r>
      <w:proofErr w:type="spellEnd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 поморская церковь. Настоятель храма Николы Чудотворца, отец Алексей напутствует учащихся и коллектив школы на благие дела, проводит беседы, принимает учителей и учащихся школы в храме.</w:t>
      </w:r>
      <w:r w:rsidR="008B7C3D" w:rsidRPr="00A21476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На торжественном утреннем разводе в понедельник, после исполнения государственного Гимна Российской Федерации и приветствия государственного флага, отче обратился к учащимся и педагогам. Отец Алексей призвал сплотиться в столь непростое время, оказывать посильную помощь </w:t>
      </w:r>
      <w:proofErr w:type="gramStart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ближним</w:t>
      </w:r>
      <w:proofErr w:type="gramEnd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. Отче напомнил о самых разных событиях нашей истории</w:t>
      </w:r>
      <w:r w:rsidR="00B51B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 когда Отечество было в опасности, но сила </w:t>
      </w:r>
      <w:r w:rsidR="00B51B42">
        <w:rPr>
          <w:rFonts w:ascii="Times New Roman" w:eastAsia="Times New Roman" w:hAnsi="Times New Roman" w:cs="Times New Roman"/>
          <w:sz w:val="28"/>
          <w:szCs w:val="28"/>
        </w:rPr>
        <w:t>и мудрость нашего народа помогли</w:t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 выстоять и победить. Духовный наставник благословил школу на новый учебный год, пожелал сил и терпения в работе и учебе.</w:t>
      </w:r>
      <w:r w:rsidR="008B7C3D" w:rsidRPr="00A214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B51B42" w:rsidRDefault="00B51B42" w:rsidP="00B51B4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73350"/>
          <w:kern w:val="36"/>
          <w:sz w:val="28"/>
          <w:szCs w:val="28"/>
        </w:rPr>
      </w:pPr>
    </w:p>
    <w:p w:rsidR="00A94C80" w:rsidRPr="00A94C80" w:rsidRDefault="00A94C80" w:rsidP="00B51B4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73350"/>
          <w:kern w:val="36"/>
          <w:sz w:val="28"/>
          <w:szCs w:val="28"/>
        </w:rPr>
      </w:pPr>
      <w:r w:rsidRPr="00A94C80">
        <w:rPr>
          <w:rFonts w:ascii="Times New Roman" w:eastAsia="Times New Roman" w:hAnsi="Times New Roman" w:cs="Times New Roman"/>
          <w:b/>
          <w:bCs/>
          <w:i/>
          <w:color w:val="273350"/>
          <w:kern w:val="36"/>
          <w:sz w:val="28"/>
          <w:szCs w:val="28"/>
        </w:rPr>
        <w:t xml:space="preserve">Кадетская школа приняла участие в республиканском </w:t>
      </w:r>
      <w:r w:rsidR="00B51B42">
        <w:rPr>
          <w:rFonts w:ascii="Times New Roman" w:eastAsia="Times New Roman" w:hAnsi="Times New Roman" w:cs="Times New Roman"/>
          <w:b/>
          <w:bCs/>
          <w:i/>
          <w:color w:val="273350"/>
          <w:kern w:val="36"/>
          <w:sz w:val="28"/>
          <w:szCs w:val="28"/>
        </w:rPr>
        <w:t xml:space="preserve">                                       </w:t>
      </w:r>
      <w:r w:rsidRPr="00A94C80">
        <w:rPr>
          <w:rFonts w:ascii="Times New Roman" w:eastAsia="Times New Roman" w:hAnsi="Times New Roman" w:cs="Times New Roman"/>
          <w:b/>
          <w:bCs/>
          <w:i/>
          <w:color w:val="273350"/>
          <w:kern w:val="36"/>
          <w:sz w:val="28"/>
          <w:szCs w:val="28"/>
        </w:rPr>
        <w:t>методическом форуме</w:t>
      </w:r>
    </w:p>
    <w:p w:rsidR="004015B9" w:rsidRPr="004015B9" w:rsidRDefault="00B51B42" w:rsidP="00A94C80">
      <w:pPr>
        <w:shd w:val="clear" w:color="auto" w:fill="FFFFFF"/>
        <w:spacing w:before="90" w:after="195" w:line="240" w:lineRule="auto"/>
        <w:ind w:firstLine="567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878840</wp:posOffset>
            </wp:positionV>
            <wp:extent cx="2415540" cy="2872740"/>
            <wp:effectExtent l="19050" t="0" r="3810" b="0"/>
            <wp:wrapSquare wrapText="bothSides"/>
            <wp:docPr id="7" name="Рисунок 7" descr="C:\Users\User\Desktop\газета фото\cfdb05bf_3858_4273_a608_0d8892c9b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фото\cfdb05bf_3858_4273_a608_0d8892c9b3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540" r="-130"/>
                    <a:stretch/>
                  </pic:blipFill>
                  <pic:spPr bwMode="auto">
                    <a:xfrm>
                      <a:off x="0" y="0"/>
                      <a:ext cx="2415540" cy="287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6DA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7058660</wp:posOffset>
            </wp:positionV>
            <wp:extent cx="2975610" cy="2186940"/>
            <wp:effectExtent l="19050" t="0" r="0" b="0"/>
            <wp:wrapSquare wrapText="bothSides"/>
            <wp:docPr id="2" name="Рисунок 2" descr="Z:\Алексей Геннадьевич почистить\фото сыктывкар\c6f69e1a-87a5-42d2-b994-b46d256d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ксей Геннадьевич почистить\фото сыктывкар\c6f69e1a-87a5-42d2-b994-b46d256d81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1476" w:rsidRPr="00A2147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4119880</wp:posOffset>
            </wp:positionH>
            <wp:positionV relativeFrom="margin">
              <wp:posOffset>4010660</wp:posOffset>
            </wp:positionV>
            <wp:extent cx="2754630" cy="2066925"/>
            <wp:effectExtent l="19050" t="0" r="7620" b="0"/>
            <wp:wrapSquare wrapText="bothSides"/>
            <wp:docPr id="8" name="Рисунок 8" descr="C:\Users\User\Desktop\газета фото\b289b46e_44eb_4bbd_bf1b_7f1965059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фото\b289b46e_44eb_4bbd_bf1b_7f19650595a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На прошедшей неделе в Сыктывкаре состоялся республиканский методический форум «Патриотическое воспитание, традиции, новые смыслы и проекты». В работе форума приняли участие более сотни педагогов со всей республики. В непростых реалиях нового времени воспитательная работа в школах имеет важнейшее государственное значение.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  форума обратились к нашей школе с просьбой представить свой опыт работы в данном направлении и провести целую площадку под названием «Кадетская школа, как эффективное условие гражданско-патриотического образования и воспитания </w:t>
      </w:r>
      <w:proofErr w:type="gramStart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». В рамках площадки мы рассказали коллегам о выстроенной на крепких традициях системе воспитания учащихся. Поделились опытом развития в школе музея «Боевой Славы» и его значимой роли в воспитании гражданственности и патриотизма. Подробно осветили одно из новых направлений нашей работы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проведение военно-исторических реконструкций, которые организуются  школой с привлечением широкого числа участников, как из нашего района</w:t>
      </w:r>
      <w:proofErr w:type="gramStart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 так и других районов и городов республики.</w:t>
      </w:r>
      <w:r w:rsidR="00A94C80" w:rsidRPr="00A21476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Особое внимание в своем выступлении мы уделили подвигу двух учеников нашей школы - гвардии капитана Владимира Николаевича Носова, и гвардии подполковника Ивана Владимировича Поздеева. В ходе выполнения задач специальной военной операции на Украине оба офицера были удостоены высшей награды Родины звания героя Российской Федерации посмертно. Школа считает своим долгом увековечить память о наших героях, сохранить ее для  последующих поколений. Наше выступление сопровождалось подробной презентацией и фильмами, снятыми в рамках проводимых мероприятий. Также был продемонстрирован документальный фильм телеканала «</w:t>
      </w:r>
      <w:proofErr w:type="spellStart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Юрган</w:t>
      </w:r>
      <w:proofErr w:type="spellEnd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» под названием «Шаг в бессмертие» о жизни и подвиге </w:t>
      </w:r>
      <w:proofErr w:type="gramStart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героя России гвардии капитана Владимира Носова</w:t>
      </w:r>
      <w:proofErr w:type="gramEnd"/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4C80" w:rsidRPr="00A21476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 xml:space="preserve">Участники форума смогли осмотреть небольшую экспозицию с личными вещами, наградами </w:t>
      </w:r>
      <w:r>
        <w:rPr>
          <w:rFonts w:ascii="Times New Roman" w:eastAsia="Times New Roman" w:hAnsi="Times New Roman" w:cs="Times New Roman"/>
          <w:sz w:val="28"/>
          <w:szCs w:val="28"/>
        </w:rPr>
        <w:t>и образцами снаряжения героев</w:t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4C80" w:rsidRPr="00A21476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4015B9" w:rsidRPr="004015B9">
        <w:rPr>
          <w:rFonts w:ascii="Times New Roman" w:eastAsia="Times New Roman" w:hAnsi="Times New Roman" w:cs="Times New Roman"/>
          <w:sz w:val="28"/>
          <w:szCs w:val="28"/>
        </w:rPr>
        <w:t>После выступления  коллеги задавали вопросы и выражали слова поддержки проводимой нами работы</w:t>
      </w:r>
      <w:r w:rsidR="004015B9" w:rsidRPr="004015B9">
        <w:rPr>
          <w:rFonts w:ascii="Times New Roman" w:eastAsia="Times New Roman" w:hAnsi="Times New Roman" w:cs="Times New Roman"/>
          <w:color w:val="273350"/>
          <w:sz w:val="28"/>
          <w:szCs w:val="28"/>
        </w:rPr>
        <w:t>.</w:t>
      </w:r>
    </w:p>
    <w:p w:rsidR="00F958E3" w:rsidRPr="00781574" w:rsidRDefault="00F958E3" w:rsidP="00781574">
      <w:pPr>
        <w:shd w:val="clear" w:color="auto" w:fill="FFFFFF"/>
        <w:spacing w:before="100" w:beforeAutospacing="1" w:after="195" w:line="240" w:lineRule="auto"/>
        <w:ind w:firstLine="567"/>
        <w:jc w:val="both"/>
        <w:sectPr w:rsidR="00F958E3" w:rsidRPr="00781574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781574" w:rsidRDefault="0014744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44F">
        <w:rPr>
          <w:noProof/>
          <w:color w:val="00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8.35pt;margin-top:5.8pt;width:610.35pt;height:0;z-index:251692032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C73DE8" w:rsidRDefault="00C73DE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781574" w:rsidRDefault="00781574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A21476" w:rsidRDefault="00A21476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A21476" w:rsidRDefault="00A21476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4744F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5039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5B9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64734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B7C3D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527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476"/>
    <w:rsid w:val="00A21DAA"/>
    <w:rsid w:val="00A24A2B"/>
    <w:rsid w:val="00A26DAD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864E4"/>
    <w:rsid w:val="00A90E2B"/>
    <w:rsid w:val="00A91618"/>
    <w:rsid w:val="00A94C80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46248"/>
    <w:rsid w:val="00B51B42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1E6C"/>
    <w:rsid w:val="00B95702"/>
    <w:rsid w:val="00B95C78"/>
    <w:rsid w:val="00B976E8"/>
    <w:rsid w:val="00BA0AC2"/>
    <w:rsid w:val="00BA3143"/>
    <w:rsid w:val="00BB00B2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B0B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B92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4C8E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A9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4C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ED23-303C-4C46-BE4E-1BA8AC4F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47</cp:revision>
  <cp:lastPrinted>2022-10-12T05:21:00Z</cp:lastPrinted>
  <dcterms:created xsi:type="dcterms:W3CDTF">2016-12-05T13:56:00Z</dcterms:created>
  <dcterms:modified xsi:type="dcterms:W3CDTF">2022-10-12T05:22:00Z</dcterms:modified>
</cp:coreProperties>
</file>