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D15" w:rsidRDefault="003C4D15" w:rsidP="003C4D15">
      <w:pPr>
        <w:pStyle w:val="a4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0" w:color="auto"/>
        </w:pBdr>
        <w:rPr>
          <w:noProof/>
          <w:sz w:val="52"/>
          <w:szCs w:val="52"/>
        </w:rPr>
      </w:pPr>
      <w:r>
        <w:rPr>
          <w:noProof/>
        </w:rPr>
        <w:drawing>
          <wp:inline distT="0" distB="0" distL="0" distR="0">
            <wp:extent cx="1267460" cy="124015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6947" w:rsidRPr="00AA6947">
        <w:rPr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4.15pt;height:100.25pt" o:bordertopcolor="this" o:borderleftcolor="this" o:borderbottomcolor="this" o:borderrightcolor="this" fillcolor="#06c" strokecolor="#9cf" strokeweight="1.5pt">
            <v:shadow on="t" color="#900"/>
            <v:textpath style="font-family:&quot;Impact&quot;;font-size:48pt;v-text-kern:t" trim="t" fitpath="t" string="КАдетство"/>
          </v:shape>
        </w:pict>
      </w:r>
    </w:p>
    <w:p w:rsidR="003C4D15" w:rsidRDefault="003C4D15" w:rsidP="003C4D15">
      <w:pPr>
        <w:pStyle w:val="a4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0" w:color="auto"/>
        </w:pBd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№ 13 (237), ноябрь 2024</w:t>
      </w:r>
    </w:p>
    <w:p w:rsidR="003C4D15" w:rsidRDefault="003C4D15" w:rsidP="003C4D15">
      <w:pPr>
        <w:pStyle w:val="a4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0" w:color="auto"/>
        </w:pBd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Вестник кадетских классов</w:t>
      </w:r>
    </w:p>
    <w:p w:rsidR="003C4D15" w:rsidRDefault="003C4D15" w:rsidP="003C4D15">
      <w:pPr>
        <w:pStyle w:val="a4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0" w:color="auto"/>
        </w:pBd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Учредители: командно-руководящий состав  и совет командиров</w:t>
      </w:r>
    </w:p>
    <w:p w:rsidR="003C4D15" w:rsidRDefault="003C4D15" w:rsidP="003C4D15">
      <w:pPr>
        <w:pStyle w:val="a4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0" w:color="auto"/>
        </w:pBd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МБОУ «Кадетская СОШ им.Героя России В.Н.Носова» </w:t>
      </w:r>
    </w:p>
    <w:p w:rsidR="003C4D15" w:rsidRDefault="003C4D15" w:rsidP="003C4D15">
      <w:pPr>
        <w:pStyle w:val="a4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0" w:color="auto"/>
        </w:pBd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Усть –Цилемского района Республики Коми</w:t>
      </w:r>
    </w:p>
    <w:p w:rsidR="003C4D15" w:rsidRDefault="003C4D15" w:rsidP="003C4D15">
      <w:pPr>
        <w:pStyle w:val="a4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0" w:color="auto"/>
        </w:pBdr>
        <w:rPr>
          <w:rFonts w:ascii="Times New Roman" w:hAnsi="Times New Roman" w:cs="Times New Roman"/>
          <w:b/>
          <w:noProof/>
          <w:sz w:val="28"/>
          <w:szCs w:val="28"/>
        </w:rPr>
      </w:pPr>
    </w:p>
    <w:p w:rsidR="003C4D15" w:rsidRDefault="003C4D15" w:rsidP="003C4D15">
      <w:pPr>
        <w:pStyle w:val="1"/>
        <w:shd w:val="clear" w:color="auto" w:fill="FFFFFF"/>
        <w:spacing w:before="360" w:beforeAutospacing="0" w:after="240" w:afterAutospacing="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Республиканский конкурс педагогического мастерства «</w:t>
      </w:r>
      <w:r w:rsidRPr="003C4D15">
        <w:rPr>
          <w:i/>
          <w:sz w:val="32"/>
          <w:szCs w:val="32"/>
        </w:rPr>
        <w:t>Первые шаги</w:t>
      </w:r>
      <w:r>
        <w:rPr>
          <w:i/>
          <w:sz w:val="32"/>
          <w:szCs w:val="32"/>
        </w:rPr>
        <w:t xml:space="preserve">» </w:t>
      </w:r>
    </w:p>
    <w:p w:rsidR="003C4D15" w:rsidRPr="003C4D15" w:rsidRDefault="003C4D15" w:rsidP="003C4D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Montserrat" w:hAnsi="Montserrat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709930</wp:posOffset>
            </wp:positionV>
            <wp:extent cx="1576705" cy="2105660"/>
            <wp:effectExtent l="0" t="0" r="4445" b="8890"/>
            <wp:wrapTight wrapText="bothSides">
              <wp:wrapPolygon edited="0">
                <wp:start x="0" y="0"/>
                <wp:lineTo x="0" y="21496"/>
                <wp:lineTo x="21400" y="21496"/>
                <wp:lineTo x="21400" y="0"/>
                <wp:lineTo x="0" y="0"/>
              </wp:wrapPolygon>
            </wp:wrapTight>
            <wp:docPr id="9" name="Рисунок 9" descr="Первые шаг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ервые шаги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210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C4D15">
        <w:rPr>
          <w:color w:val="000000"/>
          <w:sz w:val="28"/>
          <w:szCs w:val="28"/>
        </w:rPr>
        <w:t>С 9 сентября по 31 октября 2024 года проходил республиканский конкурс педагогического мастерства «Первые шаги». Его участниками стали 35 работников образовательных организаций Республики Коми, педагогический стаж которых не превышает 5 лет.</w:t>
      </w:r>
    </w:p>
    <w:p w:rsidR="003C4D15" w:rsidRPr="003C4D15" w:rsidRDefault="003C4D15" w:rsidP="003C4D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Montserrat" w:hAnsi="Montserrat"/>
          <w:color w:val="000000"/>
          <w:sz w:val="28"/>
          <w:szCs w:val="28"/>
        </w:rPr>
      </w:pPr>
      <w:r w:rsidRPr="003C4D15">
        <w:rPr>
          <w:color w:val="000000"/>
          <w:sz w:val="28"/>
          <w:szCs w:val="28"/>
        </w:rPr>
        <w:t>Конкурс проводился в целях создания условий для развития творческого потенциала и самореализации молодых педагогов, формирования у них гражданской позиции, активного профессионального отношения к совершенствованию системы образования, выявления и поддержки талантливой молодежи.</w:t>
      </w:r>
    </w:p>
    <w:p w:rsidR="003C4D15" w:rsidRPr="003C4D15" w:rsidRDefault="003C4D15" w:rsidP="003C4D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Montserrat" w:hAnsi="Montserrat"/>
          <w:color w:val="000000"/>
          <w:sz w:val="28"/>
          <w:szCs w:val="28"/>
        </w:rPr>
      </w:pPr>
      <w:r w:rsidRPr="003C4D15">
        <w:rPr>
          <w:color w:val="000000"/>
          <w:sz w:val="28"/>
          <w:szCs w:val="28"/>
        </w:rPr>
        <w:t>16 октября завершился заочный этап конкурса. В заочном этапе конкурса приняли участие   педагоги из 11 муниципальных образований Республики Коми. Конкурсанты представили эссе на заданную тему и образовательный проект «</w:t>
      </w:r>
      <w:proofErr w:type="spellStart"/>
      <w:r w:rsidRPr="003C4D15">
        <w:rPr>
          <w:color w:val="000000"/>
          <w:sz w:val="28"/>
          <w:szCs w:val="28"/>
        </w:rPr>
        <w:t>Волонтерство</w:t>
      </w:r>
      <w:proofErr w:type="spellEnd"/>
      <w:r w:rsidRPr="003C4D15">
        <w:rPr>
          <w:color w:val="000000"/>
          <w:sz w:val="28"/>
          <w:szCs w:val="28"/>
        </w:rPr>
        <w:t>».</w:t>
      </w:r>
    </w:p>
    <w:p w:rsidR="003C4D15" w:rsidRPr="003C4D15" w:rsidRDefault="003C4D15" w:rsidP="003C4D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Montserrat" w:hAnsi="Montserrat"/>
          <w:color w:val="000000"/>
          <w:sz w:val="28"/>
          <w:szCs w:val="28"/>
        </w:rPr>
      </w:pPr>
      <w:r w:rsidRPr="003C4D15">
        <w:rPr>
          <w:color w:val="000000"/>
          <w:sz w:val="28"/>
          <w:szCs w:val="28"/>
        </w:rPr>
        <w:t>По итогам экспертизы материалов заочного этапа на очный этап конкурса в номинации «Молодые учителя» были приглашены 19 педагогов, в числе которых была наша коллега, </w:t>
      </w:r>
      <w:r w:rsidRPr="003C4D15">
        <w:rPr>
          <w:rStyle w:val="a7"/>
          <w:color w:val="000000"/>
          <w:sz w:val="28"/>
          <w:szCs w:val="28"/>
        </w:rPr>
        <w:t>Кох Полина Алексеевна, учитель русского языка и литературы МБОУ «Кадетская СОШ им. Героя России В.Н. Носова»</w:t>
      </w:r>
      <w:r>
        <w:rPr>
          <w:rStyle w:val="a7"/>
          <w:color w:val="000000"/>
          <w:sz w:val="28"/>
          <w:szCs w:val="28"/>
        </w:rPr>
        <w:t>.</w:t>
      </w:r>
    </w:p>
    <w:p w:rsidR="003C4D15" w:rsidRPr="003C4D15" w:rsidRDefault="003C4D15" w:rsidP="003C4D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Montserrat" w:hAnsi="Montserrat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4329430</wp:posOffset>
            </wp:positionH>
            <wp:positionV relativeFrom="paragraph">
              <wp:posOffset>270510</wp:posOffset>
            </wp:positionV>
            <wp:extent cx="2444115" cy="2424430"/>
            <wp:effectExtent l="0" t="0" r="0" b="0"/>
            <wp:wrapTight wrapText="bothSides">
              <wp:wrapPolygon edited="0">
                <wp:start x="0" y="0"/>
                <wp:lineTo x="0" y="21385"/>
                <wp:lineTo x="21381" y="21385"/>
                <wp:lineTo x="21381" y="0"/>
                <wp:lineTo x="0" y="0"/>
              </wp:wrapPolygon>
            </wp:wrapTight>
            <wp:docPr id="8" name="Рисунок 8" descr="Первые шаг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ервые шаги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475" t="6417" r="9738"/>
                    <a:stretch/>
                  </pic:blipFill>
                  <pic:spPr bwMode="auto">
                    <a:xfrm>
                      <a:off x="0" y="0"/>
                      <a:ext cx="2444115" cy="242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3C4D15">
        <w:rPr>
          <w:color w:val="000000"/>
          <w:sz w:val="28"/>
          <w:szCs w:val="28"/>
        </w:rPr>
        <w:t xml:space="preserve">Очный этап конкурса состоялся 31 октября 2024 года. Конкурсанты представили на суд жюри презентацию опыта работы «У меня это </w:t>
      </w:r>
      <w:proofErr w:type="gramStart"/>
      <w:r w:rsidRPr="003C4D15">
        <w:rPr>
          <w:color w:val="000000"/>
          <w:sz w:val="28"/>
          <w:szCs w:val="28"/>
        </w:rPr>
        <w:t>хорошо</w:t>
      </w:r>
      <w:proofErr w:type="gramEnd"/>
      <w:r w:rsidRPr="003C4D15">
        <w:rPr>
          <w:color w:val="000000"/>
          <w:sz w:val="28"/>
          <w:szCs w:val="28"/>
        </w:rPr>
        <w:t xml:space="preserve"> получается!», также приняли участие в конкурсном испытании «Публичное выступление».</w:t>
      </w:r>
    </w:p>
    <w:p w:rsidR="003C4D15" w:rsidRDefault="003C4D15" w:rsidP="003C4D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C4D15">
        <w:rPr>
          <w:color w:val="000000"/>
          <w:sz w:val="28"/>
          <w:szCs w:val="28"/>
        </w:rPr>
        <w:t xml:space="preserve">Сегодня,1 ноября, в Сыктывкаре были подведены итоги конкурса.  Наша коллега отмечена сертификатом участника. Это её первый опыт участия в конкурсах.  </w:t>
      </w:r>
    </w:p>
    <w:p w:rsidR="003C4D15" w:rsidRDefault="003C4D15" w:rsidP="003C4D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C4D15">
        <w:rPr>
          <w:color w:val="000000"/>
          <w:sz w:val="28"/>
          <w:szCs w:val="28"/>
        </w:rPr>
        <w:t xml:space="preserve">Поздравляем Полину Алексеевну с успешным выступлением в Республиканском конкурсе!   Мы желаем вам уверенности и целеустремлённости, верной поддержки близких и друзей, а также смелости, решительности и позитивного настроя! </w:t>
      </w:r>
    </w:p>
    <w:p w:rsidR="003C4D15" w:rsidRDefault="003C4D15" w:rsidP="003C4D15">
      <w:pPr>
        <w:pStyle w:val="a3"/>
        <w:shd w:val="clear" w:color="auto" w:fill="FFFFFF"/>
        <w:spacing w:before="0" w:beforeAutospacing="0" w:after="0" w:afterAutospacing="0"/>
        <w:ind w:firstLine="708"/>
      </w:pPr>
      <w:r w:rsidRPr="003C4D15">
        <w:rPr>
          <w:color w:val="000000"/>
          <w:sz w:val="28"/>
          <w:szCs w:val="28"/>
        </w:rPr>
        <w:t>Вперед, к новым победам!</w:t>
      </w:r>
    </w:p>
    <w:p w:rsidR="003C4D15" w:rsidRPr="003C4D15" w:rsidRDefault="003C4D15" w:rsidP="003C4D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Montserrat" w:hAnsi="Montserrat"/>
          <w:color w:val="000000"/>
          <w:sz w:val="28"/>
          <w:szCs w:val="28"/>
        </w:rPr>
      </w:pPr>
    </w:p>
    <w:p w:rsidR="003C4D15" w:rsidRDefault="003C4D15" w:rsidP="003C4D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Montserrat" w:hAnsi="Montserrat"/>
          <w:color w:val="000000"/>
          <w:sz w:val="28"/>
          <w:szCs w:val="28"/>
        </w:rPr>
      </w:pPr>
    </w:p>
    <w:p w:rsidR="003C4D15" w:rsidRDefault="003C4D15" w:rsidP="003C4D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33"/>
          <w:shd w:val="clear" w:color="auto" w:fill="FFFFFF"/>
        </w:rPr>
      </w:pPr>
    </w:p>
    <w:p w:rsidR="003C4D15" w:rsidRPr="003C4D15" w:rsidRDefault="003C4D15" w:rsidP="004D384E">
      <w:pPr>
        <w:pStyle w:val="1"/>
        <w:shd w:val="clear" w:color="auto" w:fill="FFFFFF"/>
        <w:spacing w:before="0" w:beforeAutospacing="0" w:after="0" w:afterAutospacing="0"/>
        <w:jc w:val="center"/>
        <w:rPr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38100</wp:posOffset>
            </wp:positionV>
            <wp:extent cx="1200785" cy="900430"/>
            <wp:effectExtent l="19050" t="19050" r="18415" b="13970"/>
            <wp:wrapTight wrapText="bothSides">
              <wp:wrapPolygon edited="0">
                <wp:start x="-343" y="-457"/>
                <wp:lineTo x="-343" y="21478"/>
                <wp:lineTo x="21589" y="21478"/>
                <wp:lineTo x="21589" y="-457"/>
                <wp:lineTo x="-343" y="-457"/>
              </wp:wrapPolygon>
            </wp:wrapTight>
            <wp:docPr id="10" name="Рисунок 10" descr="Учащиеся МБОУ «Кадетская СОШ им. Героя России В. Н. Носова» вносят свой вклад в сохранение природ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Учащиеся МБОУ «Кадетская СОШ им. Героя России В. Н. Носова» вносят свой вклад в сохранение природы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9004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3C4D15">
        <w:rPr>
          <w:i/>
          <w:sz w:val="32"/>
          <w:szCs w:val="32"/>
        </w:rPr>
        <w:t>Учащиеся МБОУ «Кадетская СОШ им. Героя России В. Н. Носова» вносят свой вклад в сохранение природы</w:t>
      </w:r>
    </w:p>
    <w:p w:rsidR="003C4D15" w:rsidRDefault="003C4D15" w:rsidP="003C4D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33"/>
          <w:shd w:val="clear" w:color="auto" w:fill="FFFFFF"/>
        </w:rPr>
      </w:pPr>
    </w:p>
    <w:p w:rsidR="003C4D15" w:rsidRPr="003C4D15" w:rsidRDefault="003C4D15" w:rsidP="003C4D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C4D15">
        <w:rPr>
          <w:color w:val="000000"/>
          <w:sz w:val="28"/>
          <w:szCs w:val="28"/>
        </w:rPr>
        <w:t>В октябре этого года в России стартовала акция "</w:t>
      </w:r>
      <w:proofErr w:type="spellStart"/>
      <w:r w:rsidRPr="003C4D15">
        <w:rPr>
          <w:color w:val="000000"/>
          <w:sz w:val="28"/>
          <w:szCs w:val="28"/>
        </w:rPr>
        <w:t>БумБатл</w:t>
      </w:r>
      <w:proofErr w:type="spellEnd"/>
      <w:r w:rsidRPr="003C4D15">
        <w:rPr>
          <w:color w:val="000000"/>
          <w:sz w:val="28"/>
          <w:szCs w:val="28"/>
        </w:rPr>
        <w:t>» по сбору макулатуры в поддержку национального проекта «Экология», которая реализуется по решению президента РФ.</w:t>
      </w:r>
    </w:p>
    <w:p w:rsidR="003C4D15" w:rsidRPr="003C4D15" w:rsidRDefault="003C4D15" w:rsidP="003C4D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C4D15">
        <w:rPr>
          <w:color w:val="000000"/>
          <w:sz w:val="28"/>
          <w:szCs w:val="28"/>
        </w:rPr>
        <w:t>Акция проходит под эгидой Всероссийского экологического общественного движения "Экосистема". "</w:t>
      </w:r>
      <w:proofErr w:type="spellStart"/>
      <w:r w:rsidRPr="003C4D15">
        <w:rPr>
          <w:color w:val="000000"/>
          <w:sz w:val="28"/>
          <w:szCs w:val="28"/>
        </w:rPr>
        <w:t>БумБатл</w:t>
      </w:r>
      <w:proofErr w:type="spellEnd"/>
      <w:r w:rsidRPr="003C4D15">
        <w:rPr>
          <w:color w:val="000000"/>
          <w:sz w:val="28"/>
          <w:szCs w:val="28"/>
        </w:rPr>
        <w:t xml:space="preserve">" создаёт возможность проявить заботу о природе через сбор и сортировку бумаги. Как и любой </w:t>
      </w:r>
      <w:proofErr w:type="spellStart"/>
      <w:r w:rsidRPr="003C4D15">
        <w:rPr>
          <w:color w:val="000000"/>
          <w:sz w:val="28"/>
          <w:szCs w:val="28"/>
        </w:rPr>
        <w:t>Баттл</w:t>
      </w:r>
      <w:proofErr w:type="spellEnd"/>
      <w:r w:rsidRPr="003C4D15">
        <w:rPr>
          <w:color w:val="000000"/>
          <w:sz w:val="28"/>
          <w:szCs w:val="28"/>
        </w:rPr>
        <w:t xml:space="preserve"> — это ещё и соревнования по количеству собранной макулатуры.</w:t>
      </w:r>
    </w:p>
    <w:p w:rsidR="003C4D15" w:rsidRPr="003C4D15" w:rsidRDefault="004D384E" w:rsidP="003C4D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3613785</wp:posOffset>
            </wp:positionH>
            <wp:positionV relativeFrom="paragraph">
              <wp:posOffset>519430</wp:posOffset>
            </wp:positionV>
            <wp:extent cx="3125470" cy="1462405"/>
            <wp:effectExtent l="0" t="0" r="0" b="4445"/>
            <wp:wrapTight wrapText="bothSides">
              <wp:wrapPolygon edited="0">
                <wp:start x="0" y="0"/>
                <wp:lineTo x="0" y="21384"/>
                <wp:lineTo x="21460" y="21384"/>
                <wp:lineTo x="21460" y="0"/>
                <wp:lineTo x="0" y="0"/>
              </wp:wrapPolygon>
            </wp:wrapTight>
            <wp:docPr id="12" name="Рисунок 12" descr="Учащиеся МБОУ «Кадетская СОШ им. Героя России В. Н. Носова» вносят свой вклад в сохранение природ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Учащиеся МБОУ «Кадетская СОШ им. Героя России В. Н. Носова» вносят свой вклад в сохранение природы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470" cy="146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4D15" w:rsidRPr="003C4D15">
        <w:rPr>
          <w:color w:val="000000"/>
          <w:sz w:val="28"/>
          <w:szCs w:val="28"/>
        </w:rPr>
        <w:t>Наша школа поддержала идею акции и активно включилась в процесс сбора макулатуры, ведь использование макулатуры позволяет существенно экономить древесину и сохранять леса от вырубки.</w:t>
      </w:r>
    </w:p>
    <w:p w:rsidR="003C4D15" w:rsidRPr="003C4D15" w:rsidRDefault="003C4D15" w:rsidP="003C4D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C4D15">
        <w:rPr>
          <w:color w:val="000000"/>
          <w:sz w:val="28"/>
          <w:szCs w:val="28"/>
        </w:rPr>
        <w:t>Мы с гордостью объявляем, что нашей школе удалось собрать и вывезти в пункт приема 1048 килограмм макулатуры!</w:t>
      </w:r>
    </w:p>
    <w:p w:rsidR="003C4D15" w:rsidRPr="003C4D15" w:rsidRDefault="003C4D15" w:rsidP="004D384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C4D15">
        <w:rPr>
          <w:color w:val="000000"/>
          <w:sz w:val="28"/>
          <w:szCs w:val="28"/>
        </w:rPr>
        <w:t>Выражаем благодарность каждому, кто принял участие в акции!Отдельная благодарность учащимся 9 класса. Ребята не только приняли активное участие в сборе макулатуры, но и помогли в погрузке и разгрузке в пункте приёма.</w:t>
      </w:r>
    </w:p>
    <w:p w:rsidR="003C4D15" w:rsidRDefault="003C4D15" w:rsidP="004D384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C4D15">
        <w:rPr>
          <w:color w:val="000000"/>
          <w:sz w:val="28"/>
          <w:szCs w:val="28"/>
        </w:rPr>
        <w:t>Сохраним природу вместе!!!</w:t>
      </w:r>
    </w:p>
    <w:p w:rsidR="004D384E" w:rsidRDefault="004D384E" w:rsidP="004D384E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i/>
          <w:color w:val="000000"/>
          <w:shd w:val="clear" w:color="auto" w:fill="FFFFFF"/>
        </w:rPr>
      </w:pPr>
      <w:r w:rsidRPr="004D384E">
        <w:rPr>
          <w:i/>
          <w:color w:val="000000"/>
          <w:shd w:val="clear" w:color="auto" w:fill="FFFFFF"/>
        </w:rPr>
        <w:t>Автор: Учитель биологии Мальцева И.Ф.</w:t>
      </w:r>
      <w:r w:rsidR="002A72A1">
        <w:rPr>
          <w:i/>
          <w:color w:val="000000"/>
          <w:shd w:val="clear" w:color="auto" w:fill="FFFFFF"/>
        </w:rPr>
        <w:t>, б</w:t>
      </w:r>
      <w:r w:rsidRPr="004D384E">
        <w:rPr>
          <w:i/>
          <w:color w:val="000000"/>
          <w:shd w:val="clear" w:color="auto" w:fill="FFFFFF"/>
        </w:rPr>
        <w:t xml:space="preserve">иблиотекарь школы </w:t>
      </w:r>
      <w:proofErr w:type="spellStart"/>
      <w:r w:rsidRPr="004D384E">
        <w:rPr>
          <w:i/>
          <w:color w:val="000000"/>
          <w:shd w:val="clear" w:color="auto" w:fill="FFFFFF"/>
        </w:rPr>
        <w:t>Аншукова</w:t>
      </w:r>
      <w:proofErr w:type="spellEnd"/>
      <w:r w:rsidRPr="004D384E">
        <w:rPr>
          <w:i/>
          <w:color w:val="000000"/>
          <w:shd w:val="clear" w:color="auto" w:fill="FFFFFF"/>
        </w:rPr>
        <w:t xml:space="preserve"> Т.А.</w:t>
      </w:r>
    </w:p>
    <w:p w:rsidR="004D384E" w:rsidRPr="004D384E" w:rsidRDefault="004D384E" w:rsidP="004D384E">
      <w:pPr>
        <w:pStyle w:val="1"/>
        <w:shd w:val="clear" w:color="auto" w:fill="FFFFFF"/>
        <w:spacing w:before="360" w:beforeAutospacing="0" w:after="0" w:afterAutospacing="0"/>
        <w:jc w:val="center"/>
        <w:rPr>
          <w:i/>
          <w:sz w:val="32"/>
          <w:szCs w:val="32"/>
        </w:rPr>
      </w:pPr>
      <w:r w:rsidRPr="004D384E">
        <w:rPr>
          <w:i/>
          <w:sz w:val="32"/>
          <w:szCs w:val="32"/>
        </w:rPr>
        <w:t>Интеллектуально-познавательная игра «Колесо истории»</w:t>
      </w:r>
    </w:p>
    <w:p w:rsidR="004D384E" w:rsidRPr="004D384E" w:rsidRDefault="004D384E" w:rsidP="004D384E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53975</wp:posOffset>
            </wp:positionV>
            <wp:extent cx="1412875" cy="1412875"/>
            <wp:effectExtent l="19050" t="19050" r="15875" b="15875"/>
            <wp:wrapTight wrapText="bothSides">
              <wp:wrapPolygon edited="0">
                <wp:start x="-291" y="-291"/>
                <wp:lineTo x="-291" y="21551"/>
                <wp:lineTo x="21551" y="21551"/>
                <wp:lineTo x="21551" y="-291"/>
                <wp:lineTo x="-291" y="-291"/>
              </wp:wrapPolygon>
            </wp:wrapTight>
            <wp:docPr id="13" name="Рисунок 13" descr="С днем народного единств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 днем народного единства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4128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Montserrat" w:hAnsi="Montserrat"/>
          <w:color w:val="000000"/>
          <w:sz w:val="28"/>
          <w:szCs w:val="28"/>
        </w:rPr>
        <w:tab/>
      </w:r>
      <w:r w:rsidRPr="004D384E">
        <w:rPr>
          <w:color w:val="000000"/>
          <w:sz w:val="28"/>
          <w:szCs w:val="28"/>
        </w:rPr>
        <w:t>4 ноября в России отмечается День народного единства.  По меркам истории этот праздник достаточно молодой,  но имеет глубокие корни. Именно 4 ноября (22 октября по старому стилю) 1612 года народное ополчение во главе с Нижегородским земским старостой Кузьмой Мининым и князем Дмитрием Пожарским освободили Москву от  польско-литовских интервентов, тем самым положив конец затянувшейся Смуты в России.  Через несколько месяцев после освобождения нашей страны был собран Земский собор, который избрал нового  царя – представителя династии Романовых – Михаила Федоровича.</w:t>
      </w:r>
    </w:p>
    <w:p w:rsidR="004D384E" w:rsidRPr="004D384E" w:rsidRDefault="004D384E" w:rsidP="004D384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Montserrat" w:hAnsi="Montserrat"/>
          <w:color w:val="000000"/>
          <w:sz w:val="28"/>
          <w:szCs w:val="28"/>
        </w:rPr>
      </w:pPr>
      <w:r w:rsidRPr="004D384E">
        <w:rPr>
          <w:color w:val="000000"/>
          <w:sz w:val="28"/>
          <w:szCs w:val="28"/>
        </w:rPr>
        <w:t xml:space="preserve">В преддверии этого замечательного праздника советником директора по воспитанию и взаимодействию с детскими общественными объединениями  для обучающихся </w:t>
      </w:r>
      <w:r w:rsidR="002A72A1">
        <w:rPr>
          <w:color w:val="000000"/>
          <w:sz w:val="28"/>
          <w:szCs w:val="28"/>
        </w:rPr>
        <w:t xml:space="preserve"> </w:t>
      </w:r>
      <w:r w:rsidRPr="004D384E">
        <w:rPr>
          <w:color w:val="000000"/>
          <w:sz w:val="28"/>
          <w:szCs w:val="28"/>
        </w:rPr>
        <w:t>9 класса, посещающих пришкольный лагерь в дни осенних каникул, была проведена интеллектуально-познавательная игра «Колесо истории». Участники в игровой форме познакомились с разными народами нашей большой страны,  с их бытом, традициями, обычаями и поверьями.  Отдельный блок занятия  был посвящен Усть-Цилемскому району (Печорскому краю) и местной культуре.</w:t>
      </w:r>
    </w:p>
    <w:p w:rsidR="004D384E" w:rsidRPr="004D384E" w:rsidRDefault="004D384E" w:rsidP="004D384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Montserrat" w:hAnsi="Montserrat"/>
          <w:color w:val="000000"/>
          <w:sz w:val="28"/>
          <w:szCs w:val="28"/>
        </w:rPr>
      </w:pPr>
      <w:r w:rsidRPr="004D384E">
        <w:rPr>
          <w:color w:val="000000"/>
          <w:sz w:val="28"/>
          <w:szCs w:val="28"/>
        </w:rPr>
        <w:t>Во время игры ребята не только проверили имеющиеся знания, но и узнали много нового и интересного!</w:t>
      </w:r>
    </w:p>
    <w:p w:rsidR="003C4D15" w:rsidRPr="004D384E" w:rsidRDefault="003C4D15" w:rsidP="003C4D1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33"/>
          <w:shd w:val="clear" w:color="auto" w:fill="FFFFFF"/>
        </w:rPr>
        <w:sectPr w:rsidR="003C4D15" w:rsidRPr="004D384E">
          <w:pgSz w:w="11906" w:h="16838"/>
          <w:pgMar w:top="426" w:right="566" w:bottom="426" w:left="720" w:header="708" w:footer="708" w:gutter="0"/>
          <w:cols w:space="720"/>
        </w:sectPr>
      </w:pPr>
    </w:p>
    <w:p w:rsidR="003C4D15" w:rsidRDefault="00AA6947" w:rsidP="003C4D1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AA6947"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" o:spid="_x0000_s1026" type="#_x0000_t32" style="position:absolute;margin-left:-12.95pt;margin-top:8.4pt;width:531.8pt;height:0;z-index:25166336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"/>
        </w:pict>
      </w:r>
    </w:p>
    <w:p w:rsidR="003C4D15" w:rsidRDefault="003C4D15" w:rsidP="003C4D1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Тираж: 50 экземпляров.                                                                                </w:t>
      </w:r>
    </w:p>
    <w:p w:rsidR="003C4D15" w:rsidRDefault="003C4D15" w:rsidP="003C4D15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</w:rPr>
      </w:pPr>
      <w:r>
        <w:rPr>
          <w:rFonts w:ascii="Times New Roman" w:hAnsi="Times New Roman" w:cs="Times New Roman"/>
          <w:color w:val="333333"/>
          <w:sz w:val="18"/>
          <w:szCs w:val="18"/>
        </w:rPr>
        <w:t xml:space="preserve">169488, Республика Коми,                                                            </w:t>
      </w:r>
      <w:proofErr w:type="spellStart"/>
      <w:r>
        <w:rPr>
          <w:rFonts w:ascii="Times New Roman" w:hAnsi="Times New Roman" w:cs="Times New Roman"/>
          <w:color w:val="333333"/>
          <w:sz w:val="18"/>
          <w:szCs w:val="18"/>
        </w:rPr>
        <w:t>Усть</w:t>
      </w:r>
      <w:proofErr w:type="spellEnd"/>
      <w:r>
        <w:rPr>
          <w:rFonts w:ascii="Times New Roman" w:hAnsi="Times New Roman" w:cs="Times New Roman"/>
          <w:color w:val="333333"/>
          <w:sz w:val="18"/>
          <w:szCs w:val="18"/>
        </w:rPr>
        <w:t xml:space="preserve"> – </w:t>
      </w:r>
      <w:proofErr w:type="spellStart"/>
      <w:r>
        <w:rPr>
          <w:rFonts w:ascii="Times New Roman" w:hAnsi="Times New Roman" w:cs="Times New Roman"/>
          <w:color w:val="333333"/>
          <w:sz w:val="18"/>
          <w:szCs w:val="18"/>
        </w:rPr>
        <w:t>Цилемский</w:t>
      </w:r>
      <w:proofErr w:type="spellEnd"/>
      <w:r>
        <w:rPr>
          <w:rFonts w:ascii="Times New Roman" w:hAnsi="Times New Roman" w:cs="Times New Roman"/>
          <w:color w:val="333333"/>
          <w:sz w:val="18"/>
          <w:szCs w:val="18"/>
        </w:rPr>
        <w:t xml:space="preserve"> район,                                                            с. Коровий Ручей, ул. Школьная, 1   тел/факс (82141)99-5-31                                                 </w:t>
      </w:r>
    </w:p>
    <w:p w:rsidR="003C4D15" w:rsidRDefault="003C4D15" w:rsidP="003C4D15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</w:pPr>
    </w:p>
    <w:p w:rsidR="003C4D15" w:rsidRDefault="003C4D15" w:rsidP="003C4D15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Редактор: О.И.Чуркина – зам. директора по ВР</w:t>
      </w:r>
    </w:p>
    <w:p w:rsidR="003C4D15" w:rsidRDefault="003C4D15" w:rsidP="003C4D15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</w:pPr>
    </w:p>
    <w:p w:rsidR="003C4D15" w:rsidRDefault="003C4D15" w:rsidP="003C4D15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</w:pPr>
    </w:p>
    <w:p w:rsidR="003C4D15" w:rsidRDefault="003C4D15" w:rsidP="003C4D15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</w:pPr>
    </w:p>
    <w:p w:rsidR="003C4D15" w:rsidRDefault="003C4D15" w:rsidP="003C4D15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3C4D15" w:rsidRDefault="003C4D15" w:rsidP="003C4D15">
      <w:pPr>
        <w:spacing w:after="0" w:line="240" w:lineRule="auto"/>
        <w:rPr>
          <w:rFonts w:ascii="Times New Roman" w:hAnsi="Times New Roman" w:cs="Times New Roman"/>
        </w:rPr>
        <w:sectPr w:rsidR="003C4D15">
          <w:type w:val="continuous"/>
          <w:pgSz w:w="11906" w:h="16838"/>
          <w:pgMar w:top="567" w:right="707" w:bottom="426" w:left="720" w:header="708" w:footer="708" w:gutter="0"/>
          <w:cols w:num="3" w:space="720"/>
        </w:sectPr>
      </w:pPr>
    </w:p>
    <w:p w:rsidR="00776968" w:rsidRDefault="00776968"/>
    <w:sectPr w:rsidR="00776968" w:rsidSect="00AA6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C4D15"/>
    <w:rsid w:val="002A72A1"/>
    <w:rsid w:val="003C4D15"/>
    <w:rsid w:val="004D384E"/>
    <w:rsid w:val="00776968"/>
    <w:rsid w:val="00AA6947"/>
    <w:rsid w:val="00F53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D1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C4D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4D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C4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C4D1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4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D15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3C4D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D1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C4D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4D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C4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C4D1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4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D15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3C4D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843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6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 9</dc:creator>
  <cp:lastModifiedBy>Любовь Ивановна</cp:lastModifiedBy>
  <cp:revision>4</cp:revision>
  <dcterms:created xsi:type="dcterms:W3CDTF">2024-11-18T12:51:00Z</dcterms:created>
  <dcterms:modified xsi:type="dcterms:W3CDTF">2024-11-19T07:18:00Z</dcterms:modified>
</cp:coreProperties>
</file>