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E2B" w:rsidRPr="00A91E2B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101.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600D3">
        <w:rPr>
          <w:rFonts w:ascii="Times New Roman" w:hAnsi="Times New Roman" w:cs="Times New Roman"/>
          <w:b/>
          <w:noProof/>
          <w:sz w:val="28"/>
          <w:szCs w:val="28"/>
        </w:rPr>
        <w:t>27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A600D3">
        <w:rPr>
          <w:rFonts w:ascii="Times New Roman" w:hAnsi="Times New Roman" w:cs="Times New Roman"/>
          <w:b/>
          <w:noProof/>
          <w:sz w:val="28"/>
          <w:szCs w:val="28"/>
        </w:rPr>
        <w:t>202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E5B2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600D3">
        <w:rPr>
          <w:rFonts w:ascii="Times New Roman" w:hAnsi="Times New Roman" w:cs="Times New Roman"/>
          <w:b/>
          <w:noProof/>
          <w:sz w:val="28"/>
          <w:szCs w:val="28"/>
        </w:rPr>
        <w:t>апрель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600D3">
        <w:rPr>
          <w:rFonts w:ascii="Times New Roman" w:hAnsi="Times New Roman" w:cs="Times New Roman"/>
          <w:b/>
          <w:noProof/>
          <w:sz w:val="28"/>
          <w:szCs w:val="28"/>
        </w:rPr>
        <w:t>2023</w:t>
      </w:r>
    </w:p>
    <w:p w:rsidR="00A95F22" w:rsidRPr="00425B98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A95F22" w:rsidRPr="00425B98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A95F22" w:rsidRPr="00425B98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A95F22" w:rsidRPr="002B41CF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A95F22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A44DB9" w:rsidRDefault="00A44DB9" w:rsidP="00A44DB9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A44DB9">
        <w:rPr>
          <w:rFonts w:ascii="Times New Roman" w:eastAsia="Times New Roman" w:hAnsi="Times New Roman" w:cs="Times New Roman"/>
          <w:color w:val="000000"/>
          <w:sz w:val="33"/>
          <w:szCs w:val="33"/>
        </w:rPr>
        <w:lastRenderedPageBreak/>
        <w:t> </w:t>
      </w:r>
    </w:p>
    <w:p w:rsidR="00A44DB9" w:rsidRPr="00A44DB9" w:rsidRDefault="00A44DB9" w:rsidP="00A44DB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4DB9">
        <w:rPr>
          <w:rFonts w:ascii="Times New Roman" w:hAnsi="Times New Roman" w:cs="Times New Roman"/>
          <w:b/>
          <w:i/>
          <w:sz w:val="32"/>
          <w:szCs w:val="32"/>
        </w:rPr>
        <w:t>В кадетской школе имени Героя России В.Н.Носова прошел торжественный сбор поискового отряда</w:t>
      </w:r>
    </w:p>
    <w:p w:rsidR="00A44DB9" w:rsidRPr="00A44DB9" w:rsidRDefault="00A44DB9" w:rsidP="00A44DB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3872865</wp:posOffset>
            </wp:positionV>
            <wp:extent cx="2800350" cy="1876425"/>
            <wp:effectExtent l="19050" t="0" r="0" b="0"/>
            <wp:wrapSquare wrapText="bothSides"/>
            <wp:docPr id="1" name="Рисунок 1" descr="C:\Users\User\Downloads\IMG_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4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-  это не только пора отпусков и курортного отдыха. Как правило, именно летом в нашей стране проходит большинство поисковых экспедиций в рамках Всероссийской Вахты памяти на местах кровопролитных боев Великой Отечественной войны. Наша кадетская школа принимает участие в поисковой деятельности уже более десяти лет.</w:t>
      </w:r>
    </w:p>
    <w:p w:rsidR="00BE5AAE" w:rsidRDefault="00A44DB9" w:rsidP="00A44DB9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3821430</wp:posOffset>
            </wp:positionH>
            <wp:positionV relativeFrom="margin">
              <wp:posOffset>7143115</wp:posOffset>
            </wp:positionV>
            <wp:extent cx="3000375" cy="2076450"/>
            <wp:effectExtent l="0" t="0" r="0" b="0"/>
            <wp:wrapSquare wrapText="bothSides"/>
            <wp:docPr id="7" name="Рисунок 7" descr="C:\Users\User\Downloads\IMG_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4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 этой неделе в школьном музее Боевой Славы состоялось традиционное мероприятие -  «Торжественный сбор поискового отряда», которое стало своеобразным стартом подготовки к очередной поисковой экспедиции. На торжественном сборе помимо самих поисковиков присутствовали заместитель руководителя администрации района Елена Евгеньевна </w:t>
      </w:r>
      <w:proofErr w:type="spellStart"/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заместитель председателя районного Совета ветеранов Надежда Григорьевна Хозяинова, специалист управления образования Екатерина Николаевна Белых, участник специальной военной операции Эмиль Владимирович </w:t>
      </w:r>
      <w:proofErr w:type="spellStart"/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Вайеровский</w:t>
      </w:r>
      <w:proofErr w:type="spellEnd"/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, кадеты, офицеры и преподаватели школы. Почетными гостями мероприятия были родители нашего Героя, Владимира Носова, Надежда Владимировна и Николай Иванович.</w:t>
      </w:r>
      <w:r w:rsidR="005B1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оржественный сбор открыли учащиеся четвертого класса Никита Потрохов и Агата </w:t>
      </w:r>
      <w:proofErr w:type="spellStart"/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Гриффитс</w:t>
      </w:r>
      <w:proofErr w:type="spellEnd"/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Будущие кадеты прочитали стихи о Родине, за которую сражались и героически гибли наши солдаты в годы Великой Отечественной войны. Затем ведущие предоставили слово заместителю руководителя администрации района Елене Евгеньевне </w:t>
      </w:r>
      <w:proofErr w:type="spellStart"/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Еремеевой</w:t>
      </w:r>
      <w:proofErr w:type="spellEnd"/>
      <w:r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отметила важность работы, которую проводит школа по поиску пропавших воинов и поблагодарила коллектив за эту многолетнюю деятельность. Елена Евгеньевна особо отметила поддержку поискового движения в школе со стороны основного социального партнера - общества «ЛУКОЙЛ-Коми». </w:t>
      </w:r>
    </w:p>
    <w:p w:rsidR="00A44DB9" w:rsidRPr="00A44DB9" w:rsidRDefault="00A600D3" w:rsidP="00A44DB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3583305</wp:posOffset>
            </wp:positionH>
            <wp:positionV relativeFrom="margin">
              <wp:posOffset>3915410</wp:posOffset>
            </wp:positionV>
            <wp:extent cx="3238500" cy="1990725"/>
            <wp:effectExtent l="19050" t="0" r="0" b="0"/>
            <wp:wrapSquare wrapText="bothSides"/>
            <wp:docPr id="14" name="Рисунок 14" descr="C:\Users\User\Downloads\IMG_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43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25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1143000" y="1000125"/>
            <wp:positionH relativeFrom="margin">
              <wp:align>left</wp:align>
            </wp:positionH>
            <wp:positionV relativeFrom="margin">
              <wp:posOffset>561340</wp:posOffset>
            </wp:positionV>
            <wp:extent cx="2854325" cy="1905000"/>
            <wp:effectExtent l="0" t="0" r="0" b="0"/>
            <wp:wrapSquare wrapText="bothSides"/>
            <wp:docPr id="15" name="Рисунок 15" descr="C:\Users\User\Downloads\IMG_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_4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помощи нефтяников наши кадеты уже много лет имеют возможность участвовать в экспедициях.</w:t>
      </w:r>
      <w:r w:rsidR="00BE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школьного поискового отряда офицер-воспитатель Галина Константиновна </w:t>
      </w:r>
      <w:proofErr w:type="spellStart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Гриффитс</w:t>
      </w:r>
      <w:proofErr w:type="spellEnd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продемонстрировала  видеосюжет о прошедшей в августе 2022 года экспедиции. После чего предоставила слово участнику Вахты Памяти -2022 года, кадету 7 взвода Ольге </w:t>
      </w:r>
      <w:proofErr w:type="spellStart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Геншель</w:t>
      </w:r>
      <w:proofErr w:type="spellEnd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Ольга выступила с докладом и поделилась собственными впечатлениями о поисковых работах и жизни в полевом лагере. Руководитель районной группы «Поиск» Надежда Григорьевна Хозяинова от имени Совета ветеранов войны и труда вручила участникам прошедшей экспедиции благодарственные письма и прочитала стихотворение собственного </w:t>
      </w:r>
      <w:proofErr w:type="spellStart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сочинения</w:t>
      </w:r>
      <w:proofErr w:type="gramStart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едущие</w:t>
      </w:r>
      <w:proofErr w:type="spellEnd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напомнили о том, что в марте сего года наша школа провела военно-историческую реконструкцию «Штурм Ступинской высоты». Сама идея этого сюжета была подсказана нашими  поисковиками, которые прошлым летом на этой высоте побывали.  Таким образом, поисковая деятельность школы дала импульс развития военно-исторических реконструкций. Об этом на сборе поискового отряда был показан видеорепортаж телеканала «</w:t>
      </w:r>
      <w:proofErr w:type="spellStart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Юрган</w:t>
      </w:r>
      <w:proofErr w:type="spellEnd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О важности данных направлений работы рассказала в своем выступлении специалист управления образования района Екатерина Николаевна Белых. В завершении мероприятия слово было предоставлено гостю школы, участнику специальной военной операции, рядовому </w:t>
      </w:r>
      <w:proofErr w:type="spellStart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Вайеровскому</w:t>
      </w:r>
      <w:proofErr w:type="spellEnd"/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Эмилю Владимировичу. Он, в частности, сказал, что приехал в нашу школу, чтобы дать «Урок мужества», но получилось так, что и ему самому наша школа дала «Урок патриотизма и любви к Отечеству».</w:t>
      </w:r>
      <w:r w:rsidR="005B1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DB9" w:rsidRPr="00A44DB9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Торжественный сбор поискового отряда завершился песней «Журавли» в исполнении школьного казачьего ансамбля «Хуторок». Эта, до слез трогательная песня, уже давно стала одним из символов поискового движения России.</w:t>
      </w:r>
      <w:r w:rsidR="00BE5AAE" w:rsidRPr="00BE5AA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0FB8" w:rsidRPr="00920FB8" w:rsidRDefault="00BE5AAE" w:rsidP="00920FB8">
      <w:pPr>
        <w:jc w:val="both"/>
        <w:rPr>
          <w:rFonts w:ascii="Times New Roman" w:hAnsi="Times New Roman" w:cs="Times New Roman"/>
          <w:sz w:val="28"/>
          <w:szCs w:val="28"/>
        </w:rPr>
        <w:sectPr w:rsidR="00920FB8" w:rsidRPr="00920FB8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1470" cy="2142698"/>
            <wp:effectExtent l="0" t="0" r="0" b="0"/>
            <wp:docPr id="13" name="Рисунок 13" descr="C:\Users\User\Downloads\God_pedagoga_i_nast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God_pedagoga_i_nastavni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968" cy="21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3F" w:rsidRDefault="00A91E2B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1E2B">
        <w:rPr>
          <w:noProof/>
          <w:color w:val="00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6.75pt;margin-top:3.5pt;width:610.35pt;height:0;z-index:251692032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BE5AAE" w:rsidRDefault="00BE5AA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A600D3" w:rsidRDefault="00A600D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A600D3" w:rsidRDefault="00A600D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E0056" w:rsidRDefault="00EE0056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A600D3" w:rsidRDefault="00A600D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0C5"/>
    <w:rsid w:val="001517C1"/>
    <w:rsid w:val="00154283"/>
    <w:rsid w:val="00155E63"/>
    <w:rsid w:val="00157C7A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334F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3076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656FF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1192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4DB9"/>
    <w:rsid w:val="00A45DE5"/>
    <w:rsid w:val="00A52EDA"/>
    <w:rsid w:val="00A53B5C"/>
    <w:rsid w:val="00A548CF"/>
    <w:rsid w:val="00A56A43"/>
    <w:rsid w:val="00A600D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1E2B"/>
    <w:rsid w:val="00A95CDB"/>
    <w:rsid w:val="00A95F22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5AAE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225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660E1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0056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51EE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8457-E75F-4270-A1DE-F301B552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56</cp:revision>
  <cp:lastPrinted>2023-05-11T05:23:00Z</cp:lastPrinted>
  <dcterms:created xsi:type="dcterms:W3CDTF">2016-12-05T13:56:00Z</dcterms:created>
  <dcterms:modified xsi:type="dcterms:W3CDTF">2023-05-11T05:23:00Z</dcterms:modified>
</cp:coreProperties>
</file>